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24" w:rsidRPr="00E55009" w:rsidRDefault="008B1315">
      <w:bookmarkStart w:id="0" w:name="_GoBack"/>
      <w:bookmarkEnd w:id="0"/>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-401955</wp:posOffset>
                </wp:positionH>
                <wp:positionV relativeFrom="paragraph">
                  <wp:posOffset>-168275</wp:posOffset>
                </wp:positionV>
                <wp:extent cx="2961005" cy="2642870"/>
                <wp:effectExtent l="0" t="127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64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73E" w:rsidRDefault="008B1315">
                            <w:r w:rsidRPr="008D39B5">
                              <w:rPr>
                                <w:noProof/>
                                <w:lang w:val="en-GB" w:eastAsia="en-GB"/>
                              </w:rPr>
                              <w:drawing>
                                <wp:inline distT="0" distB="0" distL="0" distR="0">
                                  <wp:extent cx="2324100" cy="2533650"/>
                                  <wp:effectExtent l="0" t="0" r="0" b="0"/>
                                  <wp:docPr id="2" name="Εικόνα 1" descr="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533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13.25pt;width:233.15pt;height:20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" stroked="f">
                <v:textbox>
                  <w:txbxContent>
                    <w:p w:rsidR="0068773E" w:rsidRDefault="008B1315">
                      <w:r w:rsidRPr="008D39B5">
                        <w:rPr>
                          <w:noProof/>
                          <w:lang w:val="en-GB" w:eastAsia="en-GB"/>
                        </w:rPr>
                        <w:drawing>
                          <wp:inline distT="0" distB="0" distL="0" distR="0">
                            <wp:extent cx="2324100" cy="2533650"/>
                            <wp:effectExtent l="0" t="0" r="0" b="0"/>
                            <wp:docPr id="2" name="Εικόνα 1" descr="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533650"/>
                                    </a:xfrm>
                                    <a:prstGeom prst="rect">
                                      <a:avLst/>
                                    </a:prstGeom>
                                    <a:noFill/>
                                    <a:ln>
                                      <a:noFill/>
                                    </a:ln>
                                  </pic:spPr>
                                </pic:pic>
                              </a:graphicData>
                            </a:graphic>
                          </wp:inline>
                        </w:drawing>
                      </w:r>
                    </w:p>
                  </w:txbxContent>
                </v:textbox>
              </v:shape>
            </w:pict>
          </mc:Fallback>
        </mc:AlternateContent>
      </w:r>
    </w:p>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8B1315">
      <w:r>
        <w:rPr>
          <w:noProof/>
          <w:lang w:val="en-GB" w:eastAsia="en-GB"/>
        </w:rPr>
        <mc:AlternateContent>
          <mc:Choice Requires="wps">
            <w:drawing>
              <wp:anchor distT="0" distB="226695" distL="114300" distR="114300" simplePos="0" relativeHeight="251658240" behindDoc="1" locked="0" layoutInCell="0" allowOverlap="1">
                <wp:simplePos x="0" y="0"/>
                <wp:positionH relativeFrom="margin">
                  <wp:posOffset>-764540</wp:posOffset>
                </wp:positionH>
                <wp:positionV relativeFrom="margin">
                  <wp:posOffset>2736215</wp:posOffset>
                </wp:positionV>
                <wp:extent cx="6678295" cy="3136265"/>
                <wp:effectExtent l="45085" t="38735" r="39370" b="44450"/>
                <wp:wrapTight wrapText="bothSides">
                  <wp:wrapPolygon edited="0">
                    <wp:start x="9803" y="-363"/>
                    <wp:lineTo x="8532" y="-271"/>
                    <wp:lineTo x="5081" y="818"/>
                    <wp:lineTo x="4356" y="1544"/>
                    <wp:lineTo x="3087" y="2541"/>
                    <wp:lineTo x="1723" y="3993"/>
                    <wp:lineTo x="817" y="5445"/>
                    <wp:lineTo x="183" y="6897"/>
                    <wp:lineTo x="-271" y="8349"/>
                    <wp:lineTo x="-364" y="9801"/>
                    <wp:lineTo x="-364" y="12705"/>
                    <wp:lineTo x="0" y="14157"/>
                    <wp:lineTo x="544" y="15609"/>
                    <wp:lineTo x="1362" y="17060"/>
                    <wp:lineTo x="2541" y="18512"/>
                    <wp:lineTo x="4356" y="20056"/>
                    <wp:lineTo x="6987" y="21416"/>
                    <wp:lineTo x="7260" y="21508"/>
                    <wp:lineTo x="9257" y="21871"/>
                    <wp:lineTo x="9710" y="21871"/>
                    <wp:lineTo x="11797" y="21871"/>
                    <wp:lineTo x="12343" y="21871"/>
                    <wp:lineTo x="14159" y="21508"/>
                    <wp:lineTo x="14430" y="21416"/>
                    <wp:lineTo x="17244" y="20056"/>
                    <wp:lineTo x="18967" y="18512"/>
                    <wp:lineTo x="20238" y="17060"/>
                    <wp:lineTo x="20965" y="15609"/>
                    <wp:lineTo x="21510" y="14157"/>
                    <wp:lineTo x="21871" y="12705"/>
                    <wp:lineTo x="21964" y="11253"/>
                    <wp:lineTo x="21964" y="9801"/>
                    <wp:lineTo x="21783" y="8349"/>
                    <wp:lineTo x="21329" y="6897"/>
                    <wp:lineTo x="20692" y="5445"/>
                    <wp:lineTo x="19784" y="3993"/>
                    <wp:lineTo x="18513" y="2541"/>
                    <wp:lineTo x="17153" y="1544"/>
                    <wp:lineTo x="16519" y="818"/>
                    <wp:lineTo x="12978" y="-271"/>
                    <wp:lineTo x="11709" y="-363"/>
                    <wp:lineTo x="9803" y="-363"/>
                  </wp:wrapPolygon>
                </wp:wrapTight>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78295" cy="3136265"/>
                        </a:xfrm>
                        <a:prstGeom prst="ellipse">
                          <a:avLst/>
                        </a:prstGeom>
                        <a:gradFill rotWithShape="1">
                          <a:gsLst>
                            <a:gs pos="0">
                              <a:srgbClr val="D8D8D8"/>
                            </a:gs>
                            <a:gs pos="50000">
                              <a:srgbClr val="D8D8D8">
                                <a:gamma/>
                                <a:shade val="46275"/>
                                <a:invGamma/>
                              </a:srgbClr>
                            </a:gs>
                            <a:gs pos="100000">
                              <a:srgbClr val="D8D8D8"/>
                            </a:gs>
                          </a:gsLst>
                          <a:lin ang="5400000" scaled="1"/>
                        </a:gradFill>
                        <a:ln w="76200">
                          <a:solidFill>
                            <a:srgbClr val="D3DFEE"/>
                          </a:solidFill>
                          <a:round/>
                          <a:headEnd/>
                          <a:tailEnd/>
                        </a:ln>
                      </wps:spPr>
                      <wps:txbx>
                        <w:txbxContent>
                          <w:p w:rsidR="0068773E" w:rsidRPr="00B90143" w:rsidRDefault="0068773E">
                            <w:pPr>
                              <w:rPr>
                                <w:i/>
                                <w:iCs/>
                                <w:color w:val="FFFFFF"/>
                                <w:sz w:val="44"/>
                                <w:szCs w:val="44"/>
                              </w:rPr>
                            </w:pPr>
                            <w:r w:rsidRPr="00B90143">
                              <w:rPr>
                                <w:i/>
                                <w:iCs/>
                                <w:color w:val="FFFFFF"/>
                                <w:sz w:val="44"/>
                                <w:szCs w:val="44"/>
                              </w:rPr>
                              <w:t xml:space="preserve">Ενημέρωση </w:t>
                            </w:r>
                          </w:p>
                          <w:p w:rsidR="0068773E" w:rsidRPr="00B90143" w:rsidRDefault="0068773E">
                            <w:pPr>
                              <w:rPr>
                                <w:i/>
                                <w:iCs/>
                                <w:color w:val="FFFFFF"/>
                                <w:sz w:val="44"/>
                                <w:szCs w:val="44"/>
                              </w:rPr>
                            </w:pPr>
                            <w:r w:rsidRPr="00B90143">
                              <w:rPr>
                                <w:i/>
                                <w:iCs/>
                                <w:color w:val="FFFFFF"/>
                                <w:sz w:val="44"/>
                                <w:szCs w:val="44"/>
                              </w:rPr>
                              <w:t>για τη δραστηριότητα της Επιχείρησης</w:t>
                            </w:r>
                          </w:p>
                          <w:p w:rsidR="0068773E" w:rsidRPr="00B90143" w:rsidRDefault="0068773E">
                            <w:pPr>
                              <w:rPr>
                                <w:i/>
                                <w:iCs/>
                                <w:color w:val="FFFFFF"/>
                                <w:sz w:val="44"/>
                                <w:szCs w:val="44"/>
                              </w:rPr>
                            </w:pPr>
                            <w:r w:rsidRPr="00B90143">
                              <w:rPr>
                                <w:i/>
                                <w:iCs/>
                                <w:color w:val="FFFFFF"/>
                                <w:sz w:val="44"/>
                                <w:szCs w:val="44"/>
                              </w:rPr>
                              <w:t>το έτος</w:t>
                            </w:r>
                          </w:p>
                          <w:p w:rsidR="0068773E" w:rsidRPr="00B90143" w:rsidRDefault="0068773E">
                            <w:pPr>
                              <w:rPr>
                                <w:i/>
                                <w:iCs/>
                                <w:color w:val="FFFFFF"/>
                                <w:sz w:val="28"/>
                                <w:szCs w:val="28"/>
                              </w:rPr>
                            </w:pPr>
                          </w:p>
                          <w:p w:rsidR="0068773E" w:rsidRPr="00B90143" w:rsidRDefault="0068773E">
                            <w:pPr>
                              <w:rPr>
                                <w:i/>
                                <w:iCs/>
                                <w:color w:val="FFFFFF"/>
                                <w:sz w:val="96"/>
                                <w:szCs w:val="96"/>
                              </w:rPr>
                            </w:pPr>
                            <w:r w:rsidRPr="00B90143">
                              <w:rPr>
                                <w:i/>
                                <w:iCs/>
                                <w:color w:val="FFFFFF"/>
                                <w:sz w:val="96"/>
                                <w:szCs w:val="96"/>
                              </w:rPr>
                              <w:t>2017</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60.2pt;margin-top:215.45pt;width:525.85pt;height:246.95pt;z-index:-251658240;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" o:allowincell="f" fillcolor="#d8d8d8" strokecolor="#d3dfee" strokeweight="6pt">
                <v:fill color2="#646464" rotate="t" focus="50%" type="gradient"/>
                <o:lock v:ext="edit" aspectratio="t"/>
                <v:textbox inset=".72pt,.72pt,.72pt,.72pt">
                  <w:txbxContent>
                    <w:p w:rsidR="0068773E" w:rsidRPr="00B90143" w:rsidRDefault="0068773E">
                      <w:pPr>
                        <w:rPr>
                          <w:i/>
                          <w:iCs/>
                          <w:color w:val="FFFFFF"/>
                          <w:sz w:val="44"/>
                          <w:szCs w:val="44"/>
                        </w:rPr>
                      </w:pPr>
                      <w:r w:rsidRPr="00B90143">
                        <w:rPr>
                          <w:i/>
                          <w:iCs/>
                          <w:color w:val="FFFFFF"/>
                          <w:sz w:val="44"/>
                          <w:szCs w:val="44"/>
                        </w:rPr>
                        <w:t xml:space="preserve">Ενημέρωση </w:t>
                      </w:r>
                    </w:p>
                    <w:p w:rsidR="0068773E" w:rsidRPr="00B90143" w:rsidRDefault="0068773E">
                      <w:pPr>
                        <w:rPr>
                          <w:i/>
                          <w:iCs/>
                          <w:color w:val="FFFFFF"/>
                          <w:sz w:val="44"/>
                          <w:szCs w:val="44"/>
                        </w:rPr>
                      </w:pPr>
                      <w:r w:rsidRPr="00B90143">
                        <w:rPr>
                          <w:i/>
                          <w:iCs/>
                          <w:color w:val="FFFFFF"/>
                          <w:sz w:val="44"/>
                          <w:szCs w:val="44"/>
                        </w:rPr>
                        <w:t>για τη δραστηριότητα της Επιχείρησης</w:t>
                      </w:r>
                    </w:p>
                    <w:p w:rsidR="0068773E" w:rsidRPr="00B90143" w:rsidRDefault="0068773E">
                      <w:pPr>
                        <w:rPr>
                          <w:i/>
                          <w:iCs/>
                          <w:color w:val="FFFFFF"/>
                          <w:sz w:val="44"/>
                          <w:szCs w:val="44"/>
                        </w:rPr>
                      </w:pPr>
                      <w:r w:rsidRPr="00B90143">
                        <w:rPr>
                          <w:i/>
                          <w:iCs/>
                          <w:color w:val="FFFFFF"/>
                          <w:sz w:val="44"/>
                          <w:szCs w:val="44"/>
                        </w:rPr>
                        <w:t>το έτος</w:t>
                      </w:r>
                    </w:p>
                    <w:p w:rsidR="0068773E" w:rsidRPr="00B90143" w:rsidRDefault="0068773E">
                      <w:pPr>
                        <w:rPr>
                          <w:i/>
                          <w:iCs/>
                          <w:color w:val="FFFFFF"/>
                          <w:sz w:val="28"/>
                          <w:szCs w:val="28"/>
                        </w:rPr>
                      </w:pPr>
                    </w:p>
                    <w:p w:rsidR="0068773E" w:rsidRPr="00B90143" w:rsidRDefault="0068773E">
                      <w:pPr>
                        <w:rPr>
                          <w:i/>
                          <w:iCs/>
                          <w:color w:val="FFFFFF"/>
                          <w:sz w:val="96"/>
                          <w:szCs w:val="96"/>
                        </w:rPr>
                      </w:pPr>
                      <w:r w:rsidRPr="00B90143">
                        <w:rPr>
                          <w:i/>
                          <w:iCs/>
                          <w:color w:val="FFFFFF"/>
                          <w:sz w:val="96"/>
                          <w:szCs w:val="96"/>
                        </w:rPr>
                        <w:t>2017</w:t>
                      </w:r>
                    </w:p>
                  </w:txbxContent>
                </v:textbox>
                <w10:wrap type="tight" anchorx="margin" anchory="margin"/>
              </v:oval>
            </w:pict>
          </mc:Fallback>
        </mc:AlternateContent>
      </w:r>
    </w:p>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 w:rsidR="00697824" w:rsidRPr="00E55009" w:rsidRDefault="00697824">
      <w:pPr>
        <w:rPr>
          <w:sz w:val="44"/>
          <w:szCs w:val="44"/>
        </w:rPr>
      </w:pPr>
      <w:r w:rsidRPr="00E55009">
        <w:rPr>
          <w:sz w:val="44"/>
          <w:szCs w:val="44"/>
        </w:rPr>
        <w:t>Μάρτιος 2018</w:t>
      </w:r>
    </w:p>
    <w:p w:rsidR="00697824" w:rsidRPr="00E55009" w:rsidRDefault="00697824"/>
    <w:p w:rsidR="00697824" w:rsidRPr="00E55009" w:rsidRDefault="00697824"/>
    <w:p w:rsidR="00697824" w:rsidRPr="00E55009" w:rsidRDefault="00697824"/>
    <w:p w:rsidR="00362EA0" w:rsidRPr="00E55009" w:rsidRDefault="00362EA0"/>
    <w:p w:rsidR="00362EA0" w:rsidRPr="00E55009" w:rsidRDefault="00362EA0"/>
    <w:p w:rsidR="00362EA0" w:rsidRPr="00E55009" w:rsidRDefault="00362EA0"/>
    <w:p w:rsidR="00362EA0" w:rsidRPr="00E55009" w:rsidRDefault="00362EA0"/>
    <w:p w:rsidR="00362EA0" w:rsidRDefault="00362EA0"/>
    <w:p w:rsidR="00E55009" w:rsidRDefault="00E55009"/>
    <w:p w:rsidR="00E55009" w:rsidRDefault="00E55009"/>
    <w:p w:rsidR="00E55009" w:rsidRDefault="00E55009"/>
    <w:p w:rsidR="00E55009" w:rsidRDefault="00E55009"/>
    <w:p w:rsidR="00E55009" w:rsidRDefault="00E55009"/>
    <w:p w:rsidR="00E55009" w:rsidRPr="00E55009" w:rsidRDefault="00E55009"/>
    <w:p w:rsidR="00362EA0" w:rsidRPr="00E55009" w:rsidRDefault="00362EA0"/>
    <w:p w:rsidR="00362EA0" w:rsidRDefault="00362EA0"/>
    <w:p w:rsidR="00E55009" w:rsidRPr="00E55009" w:rsidRDefault="00E55009"/>
    <w:p w:rsidR="00362EA0" w:rsidRPr="00E55009" w:rsidRDefault="00362EA0"/>
    <w:p w:rsidR="00362EA0" w:rsidRPr="00E55009" w:rsidRDefault="00362EA0">
      <w:pPr>
        <w:rPr>
          <w:sz w:val="72"/>
          <w:szCs w:val="72"/>
        </w:rPr>
      </w:pPr>
      <w:r w:rsidRPr="00E55009">
        <w:rPr>
          <w:sz w:val="72"/>
          <w:szCs w:val="72"/>
        </w:rPr>
        <w:t xml:space="preserve">Μελέτες </w:t>
      </w:r>
    </w:p>
    <w:p w:rsidR="00967006" w:rsidRPr="00E55009" w:rsidRDefault="00362EA0">
      <w:pPr>
        <w:rPr>
          <w:sz w:val="72"/>
          <w:szCs w:val="72"/>
        </w:rPr>
      </w:pPr>
      <w:r w:rsidRPr="00E55009">
        <w:rPr>
          <w:sz w:val="72"/>
          <w:szCs w:val="72"/>
        </w:rPr>
        <w:t xml:space="preserve">που εκπονήθηκαν το </w:t>
      </w:r>
      <w:r w:rsidR="00935C12" w:rsidRPr="00E55009">
        <w:rPr>
          <w:sz w:val="72"/>
          <w:szCs w:val="72"/>
        </w:rPr>
        <w:t xml:space="preserve"> 2017</w:t>
      </w:r>
    </w:p>
    <w:p w:rsidR="00935C12" w:rsidRPr="00E55009" w:rsidRDefault="00935C12">
      <w:pPr>
        <w:rPr>
          <w:lang w:val="en-US"/>
        </w:rPr>
      </w:pPr>
    </w:p>
    <w:p w:rsidR="00082A87" w:rsidRPr="00E55009" w:rsidRDefault="00082A87"/>
    <w:p w:rsidR="00362EA0" w:rsidRPr="00E55009" w:rsidRDefault="00362EA0"/>
    <w:p w:rsidR="00362EA0" w:rsidRPr="00E55009" w:rsidRDefault="00362EA0"/>
    <w:p w:rsidR="00362EA0" w:rsidRPr="00E55009" w:rsidRDefault="00362EA0"/>
    <w:p w:rsidR="00362EA0" w:rsidRDefault="00362EA0"/>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E55009" w:rsidRDefault="00E55009"/>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lastRenderedPageBreak/>
        <w:t xml:space="preserve">Τίτλος Μελέτης: </w:t>
      </w:r>
    </w:p>
    <w:p w:rsidR="00082A87" w:rsidRPr="00717CF9" w:rsidRDefault="00082A87" w:rsidP="00082A87">
      <w:pPr>
        <w:pStyle w:val="ListParagraph"/>
        <w:jc w:val="left"/>
        <w:outlineLvl w:val="0"/>
        <w:rPr>
          <w:rFonts w:eastAsia="Times New Roman" w:cs="Arial"/>
          <w:b/>
          <w:color w:val="000000"/>
          <w:sz w:val="24"/>
          <w:szCs w:val="24"/>
          <w:lang w:eastAsia="el-GR"/>
        </w:rPr>
      </w:pPr>
      <w:r w:rsidRPr="00717CF9">
        <w:rPr>
          <w:rFonts w:eastAsia="Times New Roman" w:cs="Arial"/>
          <w:b/>
          <w:color w:val="000000"/>
          <w:sz w:val="24"/>
          <w:szCs w:val="24"/>
          <w:lang w:eastAsia="el-GR"/>
        </w:rPr>
        <w:t>Μελέτη έργων συλλογής, μεταφοράς, επεξεργασίας και διάθεσης λυμάτων ΤΚ Φουρνής &amp; Καστελλίου</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49.200,00 (Ίδιοι Πόροι) 10.150,00 (πληρωμένα)</w:t>
      </w:r>
    </w:p>
    <w:p w:rsidR="00082A87" w:rsidRPr="00E55009" w:rsidRDefault="00082A87" w:rsidP="00082A87">
      <w:pPr>
        <w:pStyle w:val="ListParagraph"/>
        <w:jc w:val="left"/>
        <w:rPr>
          <w:sz w:val="24"/>
          <w:szCs w:val="24"/>
          <w:u w:val="single"/>
        </w:rPr>
      </w:pPr>
      <w:r w:rsidRPr="00E55009">
        <w:rPr>
          <w:sz w:val="24"/>
          <w:szCs w:val="24"/>
          <w:u w:val="single"/>
        </w:rPr>
        <w:t>Περιοχή Έργου:</w:t>
      </w:r>
      <w:r w:rsidRPr="00E55009">
        <w:rPr>
          <w:sz w:val="24"/>
          <w:szCs w:val="24"/>
        </w:rPr>
        <w:t xml:space="preserve"> Οικισμοί Φουρνής</w:t>
      </w:r>
    </w:p>
    <w:p w:rsidR="00082A87" w:rsidRPr="00E55009" w:rsidRDefault="00082A87" w:rsidP="00082A87">
      <w:pPr>
        <w:pStyle w:val="ListParagraph"/>
        <w:jc w:val="left"/>
      </w:pPr>
      <w:r w:rsidRPr="00E55009">
        <w:rPr>
          <w:sz w:val="24"/>
          <w:szCs w:val="24"/>
          <w:u w:val="single"/>
        </w:rPr>
        <w:t>Περιγραφή:</w:t>
      </w:r>
      <w:r w:rsidRPr="00E55009">
        <w:rPr>
          <w:sz w:val="24"/>
          <w:szCs w:val="24"/>
        </w:rPr>
        <w:t xml:space="preserve"> Συνεχιζόμενο</w:t>
      </w:r>
    </w:p>
    <w:p w:rsidR="00082A87" w:rsidRDefault="00082A87"/>
    <w:p w:rsidR="00E55009" w:rsidRPr="00E55009" w:rsidRDefault="00E55009"/>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082A87" w:rsidRPr="00717CF9" w:rsidRDefault="00082A87" w:rsidP="00082A87">
      <w:pPr>
        <w:pStyle w:val="ListParagraph"/>
        <w:jc w:val="left"/>
        <w:outlineLvl w:val="0"/>
        <w:rPr>
          <w:rFonts w:eastAsia="Times New Roman" w:cs="Arial"/>
          <w:b/>
          <w:color w:val="000000"/>
          <w:sz w:val="24"/>
          <w:szCs w:val="24"/>
          <w:lang w:eastAsia="el-GR"/>
        </w:rPr>
      </w:pPr>
      <w:r w:rsidRPr="00717CF9">
        <w:rPr>
          <w:rFonts w:eastAsia="Times New Roman" w:cs="Arial"/>
          <w:b/>
          <w:color w:val="000000"/>
          <w:sz w:val="24"/>
          <w:szCs w:val="24"/>
          <w:lang w:eastAsia="el-GR"/>
        </w:rPr>
        <w:t>Μελέτη έργων συλλογής &amp; μεταφοράς, λυμάτων οικισμών Σισίου – Μιλάτου</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20.000,00 (Ίδιοι Πόροι) 20.880,00 (πληρωμένα)</w:t>
      </w:r>
    </w:p>
    <w:p w:rsidR="00082A87" w:rsidRPr="00E55009" w:rsidRDefault="00082A87" w:rsidP="00082A87">
      <w:pPr>
        <w:pStyle w:val="ListParagraph"/>
        <w:jc w:val="left"/>
        <w:rPr>
          <w:sz w:val="24"/>
          <w:szCs w:val="24"/>
          <w:u w:val="single"/>
        </w:rPr>
      </w:pPr>
      <w:r w:rsidRPr="00E55009">
        <w:rPr>
          <w:sz w:val="24"/>
          <w:szCs w:val="24"/>
          <w:u w:val="single"/>
        </w:rPr>
        <w:t>Περιοχή Έργου:</w:t>
      </w:r>
      <w:r w:rsidRPr="00E55009">
        <w:rPr>
          <w:sz w:val="24"/>
          <w:szCs w:val="24"/>
        </w:rPr>
        <w:t xml:space="preserve"> Οικισμοί Σισίου και Μιλάτου</w:t>
      </w:r>
    </w:p>
    <w:p w:rsidR="00082A87" w:rsidRPr="00E55009" w:rsidRDefault="00082A87" w:rsidP="00082A87">
      <w:pPr>
        <w:pStyle w:val="ListParagraph"/>
        <w:jc w:val="left"/>
      </w:pPr>
      <w:r w:rsidRPr="00E55009">
        <w:rPr>
          <w:sz w:val="24"/>
          <w:szCs w:val="24"/>
          <w:u w:val="single"/>
        </w:rPr>
        <w:t>Περιγραφή:</w:t>
      </w:r>
      <w:r w:rsidRPr="00E55009">
        <w:rPr>
          <w:sz w:val="24"/>
          <w:szCs w:val="24"/>
        </w:rPr>
        <w:t xml:space="preserve"> Συνεχιζόμενο</w:t>
      </w:r>
    </w:p>
    <w:p w:rsidR="00082A87" w:rsidRDefault="00082A87"/>
    <w:p w:rsidR="00E55009" w:rsidRPr="00E55009" w:rsidRDefault="00E55009"/>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082A87" w:rsidRPr="00E55009" w:rsidRDefault="00E55009" w:rsidP="00082A87">
      <w:pPr>
        <w:pStyle w:val="ListParagraph"/>
        <w:jc w:val="left"/>
        <w:outlineLvl w:val="0"/>
        <w:rPr>
          <w:rFonts w:eastAsia="Times New Roman" w:cs="Arial"/>
          <w:b/>
          <w:color w:val="000000"/>
          <w:sz w:val="24"/>
          <w:szCs w:val="24"/>
          <w:lang w:eastAsia="el-GR"/>
        </w:rPr>
      </w:pPr>
      <w:r w:rsidRPr="00E55009">
        <w:rPr>
          <w:rFonts w:eastAsia="Times New Roman" w:cs="Arial"/>
          <w:b/>
          <w:color w:val="000000"/>
          <w:sz w:val="24"/>
          <w:szCs w:val="24"/>
          <w:lang w:eastAsia="el-GR"/>
        </w:rPr>
        <w:t>Τοπογραφική</w:t>
      </w:r>
      <w:r w:rsidR="00082A87" w:rsidRPr="00E55009">
        <w:rPr>
          <w:rFonts w:eastAsia="Times New Roman" w:cs="Arial"/>
          <w:b/>
          <w:color w:val="000000"/>
          <w:sz w:val="24"/>
          <w:szCs w:val="24"/>
          <w:lang w:eastAsia="el-GR"/>
        </w:rPr>
        <w:t xml:space="preserve"> αποτύπωση εδαφικών εκτάσεων για τη χωροθέτηση νέων Ε.Ε.Λ.</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18.000,00 (Ίδιοι Πόροι) </w:t>
      </w:r>
    </w:p>
    <w:p w:rsidR="00082A87" w:rsidRDefault="00082A87"/>
    <w:p w:rsidR="00E55009" w:rsidRPr="00E55009" w:rsidRDefault="00E55009"/>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082A87" w:rsidRPr="00E55009" w:rsidRDefault="00082A87" w:rsidP="00082A87">
      <w:pPr>
        <w:pStyle w:val="ListParagraph"/>
        <w:jc w:val="left"/>
        <w:outlineLvl w:val="0"/>
        <w:rPr>
          <w:rFonts w:eastAsia="Times New Roman" w:cs="Arial"/>
          <w:b/>
          <w:color w:val="000000"/>
          <w:sz w:val="24"/>
          <w:szCs w:val="24"/>
          <w:lang w:eastAsia="el-GR"/>
        </w:rPr>
      </w:pPr>
      <w:r w:rsidRPr="00E55009">
        <w:rPr>
          <w:rFonts w:eastAsia="Times New Roman" w:cs="Arial"/>
          <w:b/>
          <w:color w:val="000000"/>
          <w:sz w:val="24"/>
          <w:szCs w:val="24"/>
          <w:lang w:eastAsia="el-GR"/>
        </w:rPr>
        <w:t>Μελέτη εγκατάστασης επεξεργασίας &amp; διάθεσης λυμάτων οικισμών Σισσίου και Μιλάτου</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12.300,00 </w:t>
      </w:r>
      <w:r w:rsidRPr="00E55009">
        <w:rPr>
          <w:rFonts w:eastAsia="Times New Roman" w:cs="Arial"/>
          <w:color w:val="000000"/>
          <w:sz w:val="24"/>
          <w:szCs w:val="24"/>
          <w:lang w:eastAsia="el-GR"/>
        </w:rPr>
        <w:t>(Ίδιοι Πόροι) 15.737,67 (πληρωμένα)</w:t>
      </w:r>
    </w:p>
    <w:p w:rsidR="00082A87" w:rsidRPr="00E55009" w:rsidRDefault="00082A87" w:rsidP="00082A87">
      <w:pPr>
        <w:pStyle w:val="ListParagraph"/>
        <w:jc w:val="left"/>
        <w:rPr>
          <w:sz w:val="24"/>
          <w:szCs w:val="24"/>
          <w:u w:val="single"/>
        </w:rPr>
      </w:pPr>
      <w:r w:rsidRPr="00E55009">
        <w:rPr>
          <w:sz w:val="24"/>
          <w:szCs w:val="24"/>
          <w:u w:val="single"/>
        </w:rPr>
        <w:t>Περιοχή Έργου:</w:t>
      </w:r>
      <w:r w:rsidRPr="00E55009">
        <w:rPr>
          <w:sz w:val="24"/>
          <w:szCs w:val="24"/>
        </w:rPr>
        <w:t xml:space="preserve"> Οικισμοί Σισίου και Μιλάτου</w:t>
      </w:r>
    </w:p>
    <w:p w:rsidR="00082A87" w:rsidRPr="00E55009" w:rsidRDefault="00082A87" w:rsidP="00082A87">
      <w:pPr>
        <w:pStyle w:val="ListParagraph"/>
        <w:jc w:val="left"/>
        <w:rPr>
          <w:sz w:val="24"/>
          <w:szCs w:val="24"/>
        </w:rPr>
      </w:pPr>
      <w:r w:rsidRPr="00E55009">
        <w:rPr>
          <w:sz w:val="24"/>
          <w:szCs w:val="24"/>
          <w:u w:val="single"/>
        </w:rPr>
        <w:t>Περιγραφή:</w:t>
      </w:r>
      <w:r w:rsidRPr="00E55009">
        <w:rPr>
          <w:sz w:val="24"/>
          <w:szCs w:val="24"/>
        </w:rPr>
        <w:t xml:space="preserve"> Συνεχιζόμενο</w:t>
      </w:r>
    </w:p>
    <w:p w:rsidR="00082A87" w:rsidRDefault="00082A87" w:rsidP="00082A87">
      <w:pPr>
        <w:pStyle w:val="ListParagraph"/>
        <w:jc w:val="left"/>
      </w:pPr>
    </w:p>
    <w:p w:rsidR="00E55009" w:rsidRPr="00E55009" w:rsidRDefault="00E55009" w:rsidP="00082A87">
      <w:pPr>
        <w:pStyle w:val="ListParagraph"/>
        <w:jc w:val="left"/>
      </w:pPr>
    </w:p>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082A87" w:rsidRPr="00E55009" w:rsidRDefault="00082A87" w:rsidP="00082A87">
      <w:pPr>
        <w:pStyle w:val="ListParagraph"/>
        <w:jc w:val="left"/>
        <w:outlineLvl w:val="0"/>
        <w:rPr>
          <w:rFonts w:eastAsia="Times New Roman" w:cs="Arial"/>
          <w:b/>
          <w:sz w:val="24"/>
          <w:szCs w:val="24"/>
          <w:lang w:eastAsia="el-GR"/>
        </w:rPr>
      </w:pPr>
      <w:r w:rsidRPr="00E55009">
        <w:rPr>
          <w:rFonts w:eastAsia="Times New Roman" w:cs="Arial"/>
          <w:b/>
          <w:sz w:val="24"/>
          <w:szCs w:val="24"/>
          <w:lang w:eastAsia="el-GR"/>
        </w:rPr>
        <w:t xml:space="preserve">Σύνταξη μελέτης για τα </w:t>
      </w:r>
      <w:r w:rsidR="00362EA0" w:rsidRPr="00E55009">
        <w:rPr>
          <w:rFonts w:eastAsia="Times New Roman" w:cs="Arial"/>
          <w:b/>
          <w:sz w:val="24"/>
          <w:szCs w:val="24"/>
          <w:lang w:eastAsia="el-GR"/>
        </w:rPr>
        <w:t>«Έργα</w:t>
      </w:r>
      <w:r w:rsidRPr="00E55009">
        <w:rPr>
          <w:rFonts w:eastAsia="Times New Roman" w:cs="Arial"/>
          <w:b/>
          <w:sz w:val="24"/>
          <w:szCs w:val="24"/>
          <w:lang w:eastAsia="el-GR"/>
        </w:rPr>
        <w:t xml:space="preserve"> </w:t>
      </w:r>
      <w:r w:rsidR="00362EA0" w:rsidRPr="00E55009">
        <w:rPr>
          <w:rFonts w:eastAsia="Times New Roman" w:cs="Arial"/>
          <w:b/>
          <w:sz w:val="24"/>
          <w:szCs w:val="24"/>
          <w:lang w:eastAsia="el-GR"/>
        </w:rPr>
        <w:t>αναβάθμισης</w:t>
      </w:r>
      <w:r w:rsidRPr="00E55009">
        <w:rPr>
          <w:rFonts w:eastAsia="Times New Roman" w:cs="Arial"/>
          <w:b/>
          <w:sz w:val="24"/>
          <w:szCs w:val="24"/>
          <w:lang w:eastAsia="el-GR"/>
        </w:rPr>
        <w:t xml:space="preserve"> ΕΕΛ Ελούντας κ' διάθεσης επεξεργασμένων λυμάτων</w:t>
      </w:r>
      <w:r w:rsidR="00362EA0" w:rsidRPr="00E55009">
        <w:rPr>
          <w:rFonts w:eastAsia="Times New Roman" w:cs="Arial"/>
          <w:b/>
          <w:sz w:val="24"/>
          <w:szCs w:val="24"/>
          <w:lang w:eastAsia="el-GR"/>
        </w:rPr>
        <w:t>»</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24.800,00 </w:t>
      </w:r>
      <w:r w:rsidRPr="00E55009">
        <w:rPr>
          <w:rFonts w:eastAsia="Times New Roman" w:cs="Arial"/>
          <w:color w:val="000000"/>
          <w:sz w:val="24"/>
          <w:szCs w:val="24"/>
          <w:lang w:eastAsia="el-GR"/>
        </w:rPr>
        <w:t xml:space="preserve">(Ίδιοι Πόροι) </w:t>
      </w:r>
    </w:p>
    <w:p w:rsidR="00082A87" w:rsidRPr="00E55009" w:rsidRDefault="00082A87" w:rsidP="00082A87">
      <w:pPr>
        <w:pStyle w:val="ListParagraph"/>
        <w:jc w:val="left"/>
        <w:rPr>
          <w:sz w:val="24"/>
          <w:szCs w:val="24"/>
          <w:u w:val="single"/>
        </w:rPr>
      </w:pPr>
      <w:r w:rsidRPr="00E55009">
        <w:rPr>
          <w:sz w:val="24"/>
          <w:szCs w:val="24"/>
          <w:u w:val="single"/>
        </w:rPr>
        <w:t>Περιοχή Έργου:</w:t>
      </w:r>
      <w:r w:rsidRPr="00E55009">
        <w:rPr>
          <w:sz w:val="24"/>
          <w:szCs w:val="24"/>
        </w:rPr>
        <w:t xml:space="preserve"> Ελούντα</w:t>
      </w:r>
    </w:p>
    <w:p w:rsidR="00082A87" w:rsidRPr="00E55009" w:rsidRDefault="00082A87" w:rsidP="00082A87">
      <w:pPr>
        <w:pStyle w:val="ListParagraph"/>
        <w:jc w:val="left"/>
        <w:rPr>
          <w:sz w:val="24"/>
          <w:szCs w:val="24"/>
        </w:rPr>
      </w:pPr>
      <w:r w:rsidRPr="00E55009">
        <w:rPr>
          <w:sz w:val="24"/>
          <w:szCs w:val="24"/>
          <w:u w:val="single"/>
        </w:rPr>
        <w:t>Περιγραφή:</w:t>
      </w:r>
      <w:r w:rsidRPr="00E55009">
        <w:rPr>
          <w:sz w:val="24"/>
          <w:szCs w:val="24"/>
        </w:rPr>
        <w:t xml:space="preserve"> Α' ΤΡΟΠΟΠΟΙΗΣΗ</w:t>
      </w:r>
    </w:p>
    <w:p w:rsidR="00082A87" w:rsidRDefault="00082A87" w:rsidP="00082A87">
      <w:pPr>
        <w:pStyle w:val="ListParagraph"/>
        <w:jc w:val="left"/>
      </w:pPr>
    </w:p>
    <w:p w:rsidR="00E55009" w:rsidRPr="00E55009" w:rsidRDefault="00E55009" w:rsidP="00082A87">
      <w:pPr>
        <w:pStyle w:val="ListParagraph"/>
        <w:jc w:val="left"/>
      </w:pPr>
    </w:p>
    <w:p w:rsidR="00082A87" w:rsidRPr="00E55009" w:rsidRDefault="00082A87" w:rsidP="00082A87">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082A87" w:rsidRPr="00E55009" w:rsidRDefault="00082A87" w:rsidP="00082A87">
      <w:pPr>
        <w:pStyle w:val="ListParagraph"/>
        <w:jc w:val="left"/>
        <w:outlineLvl w:val="0"/>
        <w:rPr>
          <w:rFonts w:eastAsia="Times New Roman" w:cs="Arial"/>
          <w:b/>
          <w:color w:val="000000"/>
          <w:sz w:val="24"/>
          <w:szCs w:val="24"/>
          <w:lang w:eastAsia="el-GR"/>
        </w:rPr>
      </w:pPr>
      <w:r w:rsidRPr="00E55009">
        <w:rPr>
          <w:rFonts w:eastAsia="Times New Roman" w:cs="Arial"/>
          <w:b/>
          <w:color w:val="000000"/>
          <w:sz w:val="24"/>
          <w:szCs w:val="24"/>
          <w:lang w:eastAsia="el-GR"/>
        </w:rPr>
        <w:t>Σύνταξη μελέτης αποχέτευσης οικισμού Αμμουδάρας</w:t>
      </w:r>
    </w:p>
    <w:p w:rsidR="00082A87" w:rsidRPr="00E55009" w:rsidRDefault="00082A87" w:rsidP="00082A87">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00,00 </w:t>
      </w:r>
    </w:p>
    <w:p w:rsidR="00082A87" w:rsidRPr="00E55009" w:rsidRDefault="00082A87" w:rsidP="00082A87">
      <w:pPr>
        <w:pStyle w:val="ListParagraph"/>
        <w:jc w:val="left"/>
        <w:rPr>
          <w:sz w:val="24"/>
          <w:szCs w:val="24"/>
          <w:u w:val="single"/>
        </w:rPr>
      </w:pPr>
      <w:r w:rsidRPr="00E55009">
        <w:rPr>
          <w:sz w:val="24"/>
          <w:szCs w:val="24"/>
          <w:u w:val="single"/>
        </w:rPr>
        <w:t>Περιοχή Έργου:</w:t>
      </w:r>
      <w:r w:rsidRPr="00E55009">
        <w:rPr>
          <w:sz w:val="24"/>
          <w:szCs w:val="24"/>
        </w:rPr>
        <w:t xml:space="preserve"> Αμμουδάρα Κριτσάς – Άγιος Νικόλαος</w:t>
      </w:r>
    </w:p>
    <w:p w:rsidR="00082A87" w:rsidRPr="00E55009" w:rsidRDefault="00082A87" w:rsidP="00082A87">
      <w:pPr>
        <w:pStyle w:val="ListParagraph"/>
        <w:jc w:val="left"/>
        <w:rPr>
          <w:sz w:val="24"/>
          <w:szCs w:val="24"/>
        </w:rPr>
      </w:pPr>
      <w:r w:rsidRPr="00E55009">
        <w:rPr>
          <w:sz w:val="24"/>
          <w:szCs w:val="24"/>
          <w:u w:val="single"/>
        </w:rPr>
        <w:t>Περιγραφή:</w:t>
      </w:r>
      <w:r w:rsidRPr="00E55009">
        <w:rPr>
          <w:sz w:val="24"/>
          <w:szCs w:val="24"/>
        </w:rPr>
        <w:t xml:space="preserve"> Συντάσσεται </w:t>
      </w:r>
      <w:r w:rsidR="00362EA0" w:rsidRPr="00E55009">
        <w:rPr>
          <w:sz w:val="24"/>
          <w:szCs w:val="24"/>
        </w:rPr>
        <w:t>από</w:t>
      </w:r>
      <w:r w:rsidRPr="00E55009">
        <w:rPr>
          <w:sz w:val="24"/>
          <w:szCs w:val="24"/>
        </w:rPr>
        <w:t xml:space="preserve"> την υπηρεσία</w:t>
      </w:r>
    </w:p>
    <w:p w:rsidR="00082A87" w:rsidRPr="00E55009" w:rsidRDefault="00082A87"/>
    <w:p w:rsidR="00362EA0" w:rsidRPr="00E55009" w:rsidRDefault="00362EA0" w:rsidP="00362EA0">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362EA0" w:rsidRPr="00717CF9" w:rsidRDefault="00362EA0" w:rsidP="00362EA0">
      <w:pPr>
        <w:pStyle w:val="ListParagraph"/>
        <w:jc w:val="left"/>
        <w:outlineLvl w:val="0"/>
        <w:rPr>
          <w:rFonts w:eastAsia="Times New Roman" w:cs="Arial"/>
          <w:b/>
          <w:color w:val="000000"/>
          <w:sz w:val="24"/>
          <w:szCs w:val="24"/>
          <w:lang w:eastAsia="el-GR"/>
        </w:rPr>
      </w:pPr>
      <w:r w:rsidRPr="00717CF9">
        <w:rPr>
          <w:rFonts w:eastAsia="Times New Roman" w:cs="Arial"/>
          <w:b/>
          <w:color w:val="000000"/>
          <w:sz w:val="24"/>
          <w:szCs w:val="24"/>
          <w:lang w:eastAsia="el-GR"/>
        </w:rPr>
        <w:t>ΑΝΤΙΚΑΤΑΣΤΑΣΗ ΔΙΚΤΥΩΝ ΥΔΡΕΥΣΗΣ ΑΠΌ ΑΜΙΑΝΤΟ</w:t>
      </w:r>
    </w:p>
    <w:p w:rsidR="00362EA0" w:rsidRPr="00E55009" w:rsidRDefault="00362EA0" w:rsidP="00362EA0">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900.000,00 (Πρόγραμμα)</w:t>
      </w:r>
    </w:p>
    <w:p w:rsidR="00362EA0" w:rsidRPr="00E55009" w:rsidRDefault="00362EA0" w:rsidP="00362EA0">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362EA0" w:rsidRDefault="00362EA0" w:rsidP="00362EA0">
      <w:pPr>
        <w:pStyle w:val="ListParagraph"/>
        <w:jc w:val="left"/>
        <w:rPr>
          <w:sz w:val="24"/>
          <w:szCs w:val="24"/>
        </w:rPr>
      </w:pPr>
      <w:r w:rsidRPr="00E55009">
        <w:rPr>
          <w:sz w:val="24"/>
          <w:szCs w:val="24"/>
          <w:u w:val="single"/>
        </w:rPr>
        <w:t>Περιγραφή:</w:t>
      </w:r>
      <w:r w:rsidRPr="00E55009">
        <w:rPr>
          <w:sz w:val="24"/>
          <w:szCs w:val="24"/>
        </w:rPr>
        <w:t xml:space="preserve"> Ολοκληρώθηκε η μελέτη αλλά δεν χρηματοδοτήθηκε (σε πρώτη φάση)</w:t>
      </w:r>
    </w:p>
    <w:p w:rsidR="0068773E" w:rsidRPr="00E55009" w:rsidRDefault="0068773E" w:rsidP="00362EA0">
      <w:pPr>
        <w:pStyle w:val="ListParagraph"/>
        <w:jc w:val="left"/>
        <w:rPr>
          <w:sz w:val="24"/>
          <w:szCs w:val="24"/>
        </w:rPr>
      </w:pPr>
    </w:p>
    <w:p w:rsidR="0068773E" w:rsidRPr="00E55009" w:rsidRDefault="0068773E" w:rsidP="0068773E">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68773E" w:rsidRPr="00717CF9" w:rsidRDefault="007B75C9" w:rsidP="0068773E">
      <w:pPr>
        <w:pStyle w:val="ListParagraph"/>
        <w:jc w:val="left"/>
        <w:outlineLvl w:val="0"/>
        <w:rPr>
          <w:rFonts w:eastAsia="Times New Roman" w:cs="Arial"/>
          <w:b/>
          <w:color w:val="000000"/>
          <w:sz w:val="24"/>
          <w:szCs w:val="24"/>
          <w:lang w:eastAsia="el-GR"/>
        </w:rPr>
      </w:pPr>
      <w:r w:rsidRPr="00717CF9">
        <w:rPr>
          <w:rFonts w:eastAsia="Times New Roman" w:cs="Arial"/>
          <w:b/>
          <w:color w:val="000000"/>
          <w:sz w:val="24"/>
          <w:szCs w:val="24"/>
          <w:lang w:eastAsia="el-GR"/>
        </w:rPr>
        <w:t>Επικαιροποίηση της Μελέτης «Εγκατάσταση Συστήματος Τηλεμετρίας &amp; Ελέγχου Διαρροών στο Δίκτυο Ύδρευσης του Δήμου Αγίου Νικολάου</w:t>
      </w:r>
    </w:p>
    <w:p w:rsidR="0068773E" w:rsidRPr="00E55009" w:rsidRDefault="0068773E" w:rsidP="0068773E">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007B75C9">
        <w:rPr>
          <w:rFonts w:eastAsia="Times New Roman" w:cs="Arial"/>
          <w:color w:val="000000"/>
          <w:sz w:val="24"/>
          <w:szCs w:val="24"/>
          <w:lang w:eastAsia="el-GR"/>
        </w:rPr>
        <w:t xml:space="preserve">1.600.000,00 € (προυπολογισμός) </w:t>
      </w:r>
    </w:p>
    <w:p w:rsidR="0068773E" w:rsidRPr="00E55009" w:rsidRDefault="0068773E" w:rsidP="0068773E">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68773E" w:rsidRDefault="0068773E" w:rsidP="0068773E">
      <w:pPr>
        <w:pStyle w:val="ListParagraph"/>
        <w:jc w:val="left"/>
        <w:rPr>
          <w:sz w:val="24"/>
          <w:szCs w:val="24"/>
        </w:rPr>
      </w:pPr>
      <w:r w:rsidRPr="00E55009">
        <w:rPr>
          <w:sz w:val="24"/>
          <w:szCs w:val="24"/>
          <w:u w:val="single"/>
        </w:rPr>
        <w:t>Περιγραφή:</w:t>
      </w:r>
      <w:r w:rsidRPr="00E55009">
        <w:rPr>
          <w:sz w:val="24"/>
          <w:szCs w:val="24"/>
        </w:rPr>
        <w:t xml:space="preserve"> </w:t>
      </w:r>
      <w:r w:rsidR="007B75C9">
        <w:rPr>
          <w:sz w:val="24"/>
          <w:szCs w:val="24"/>
        </w:rPr>
        <w:t>Εγκρίθηκε η ένταξη της προμήθειας στο ΕΣΠΑ το Φεβρουάριο του 2018.</w:t>
      </w:r>
    </w:p>
    <w:p w:rsidR="007B75C9" w:rsidRDefault="007B75C9" w:rsidP="0068773E">
      <w:pPr>
        <w:pStyle w:val="ListParagraph"/>
        <w:jc w:val="left"/>
        <w:rPr>
          <w:sz w:val="24"/>
          <w:szCs w:val="24"/>
        </w:rPr>
      </w:pPr>
    </w:p>
    <w:p w:rsidR="007B75C9" w:rsidRPr="00E55009" w:rsidRDefault="007B75C9" w:rsidP="007B75C9">
      <w:pPr>
        <w:pStyle w:val="ListParagraph"/>
        <w:numPr>
          <w:ilvl w:val="0"/>
          <w:numId w:val="1"/>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Μελέτης: </w:t>
      </w:r>
    </w:p>
    <w:p w:rsidR="007B75C9" w:rsidRPr="00717CF9" w:rsidRDefault="007B75C9" w:rsidP="007B75C9">
      <w:pPr>
        <w:pStyle w:val="ListParagraph"/>
        <w:jc w:val="left"/>
        <w:outlineLvl w:val="0"/>
        <w:rPr>
          <w:rFonts w:eastAsia="Times New Roman" w:cs="Arial"/>
          <w:b/>
          <w:color w:val="000000"/>
          <w:sz w:val="24"/>
          <w:szCs w:val="24"/>
          <w:lang w:eastAsia="el-GR"/>
        </w:rPr>
      </w:pPr>
      <w:r w:rsidRPr="00717CF9">
        <w:rPr>
          <w:rFonts w:eastAsia="Times New Roman" w:cs="Arial"/>
          <w:b/>
          <w:color w:val="000000"/>
          <w:sz w:val="24"/>
          <w:szCs w:val="24"/>
          <w:lang w:eastAsia="el-GR"/>
        </w:rPr>
        <w:t xml:space="preserve">Ανάπτυξη </w:t>
      </w:r>
      <w:r w:rsidRPr="00717CF9">
        <w:rPr>
          <w:rFonts w:eastAsia="Times New Roman" w:cs="Arial"/>
          <w:b/>
          <w:color w:val="000000"/>
          <w:sz w:val="24"/>
          <w:szCs w:val="24"/>
          <w:lang w:val="en-US" w:eastAsia="el-GR"/>
        </w:rPr>
        <w:t>masterplan</w:t>
      </w:r>
      <w:r w:rsidRPr="00717CF9">
        <w:rPr>
          <w:rFonts w:eastAsia="Times New Roman" w:cs="Arial"/>
          <w:b/>
          <w:color w:val="000000"/>
          <w:sz w:val="24"/>
          <w:szCs w:val="24"/>
          <w:lang w:eastAsia="el-GR"/>
        </w:rPr>
        <w:t xml:space="preserve"> για την ύδρευση του Δήμου Αγίου Νικολάου</w:t>
      </w:r>
    </w:p>
    <w:p w:rsidR="007B75C9" w:rsidRPr="00E55009" w:rsidRDefault="007B75C9" w:rsidP="007B75C9">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Pr>
          <w:rFonts w:eastAsia="Times New Roman" w:cs="Arial"/>
          <w:color w:val="000000"/>
          <w:sz w:val="24"/>
          <w:szCs w:val="24"/>
          <w:lang w:eastAsia="el-GR"/>
        </w:rPr>
        <w:t>8</w:t>
      </w:r>
      <w:r w:rsidRPr="00E55009">
        <w:rPr>
          <w:rFonts w:eastAsia="Times New Roman" w:cs="Arial"/>
          <w:color w:val="000000"/>
          <w:sz w:val="24"/>
          <w:szCs w:val="24"/>
          <w:lang w:eastAsia="el-GR"/>
        </w:rPr>
        <w:t>0.000,00 (</w:t>
      </w:r>
      <w:r>
        <w:rPr>
          <w:rFonts w:eastAsia="Times New Roman" w:cs="Arial"/>
          <w:color w:val="000000"/>
          <w:sz w:val="24"/>
          <w:szCs w:val="24"/>
          <w:lang w:eastAsia="el-GR"/>
        </w:rPr>
        <w:t>μεταβλητή γιατί είναι σε αναλογία και με τις προσθήκες των λοιπών ετέρων</w:t>
      </w:r>
      <w:r w:rsidRPr="00E55009">
        <w:rPr>
          <w:rFonts w:eastAsia="Times New Roman" w:cs="Arial"/>
          <w:color w:val="000000"/>
          <w:sz w:val="24"/>
          <w:szCs w:val="24"/>
          <w:lang w:eastAsia="el-GR"/>
        </w:rPr>
        <w:t>)</w:t>
      </w:r>
    </w:p>
    <w:p w:rsidR="007B75C9" w:rsidRPr="00E55009" w:rsidRDefault="007B75C9" w:rsidP="007B75C9">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7B75C9" w:rsidRPr="00E55009" w:rsidRDefault="007B75C9" w:rsidP="0068773E">
      <w:pPr>
        <w:pStyle w:val="ListParagraph"/>
        <w:jc w:val="left"/>
        <w:rPr>
          <w:sz w:val="24"/>
          <w:szCs w:val="24"/>
        </w:rPr>
      </w:pPr>
    </w:p>
    <w:p w:rsidR="00362EA0" w:rsidRPr="00E55009" w:rsidRDefault="00362EA0"/>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Default="00082A87"/>
    <w:p w:rsidR="00524078" w:rsidRDefault="00524078"/>
    <w:p w:rsidR="00524078" w:rsidRDefault="00524078"/>
    <w:p w:rsidR="00524078" w:rsidRDefault="00524078"/>
    <w:p w:rsidR="00524078" w:rsidRPr="00E55009" w:rsidRDefault="00524078"/>
    <w:p w:rsidR="00E55009" w:rsidRPr="00E55009" w:rsidRDefault="00E55009" w:rsidP="00362EA0">
      <w:pPr>
        <w:rPr>
          <w:sz w:val="72"/>
          <w:szCs w:val="72"/>
        </w:rPr>
      </w:pPr>
    </w:p>
    <w:p w:rsidR="00362EA0" w:rsidRPr="00E55009" w:rsidRDefault="00362EA0" w:rsidP="00362EA0">
      <w:pPr>
        <w:rPr>
          <w:sz w:val="72"/>
          <w:szCs w:val="72"/>
        </w:rPr>
      </w:pPr>
      <w:r w:rsidRPr="00E55009">
        <w:rPr>
          <w:sz w:val="72"/>
          <w:szCs w:val="72"/>
        </w:rPr>
        <w:t xml:space="preserve">Έργα </w:t>
      </w:r>
    </w:p>
    <w:p w:rsidR="00362EA0" w:rsidRPr="00E55009" w:rsidRDefault="00362EA0" w:rsidP="00362EA0">
      <w:pPr>
        <w:rPr>
          <w:sz w:val="72"/>
          <w:szCs w:val="72"/>
        </w:rPr>
      </w:pPr>
      <w:r w:rsidRPr="00E55009">
        <w:rPr>
          <w:sz w:val="72"/>
          <w:szCs w:val="72"/>
        </w:rPr>
        <w:t xml:space="preserve">που δημοπρατήθηκαν </w:t>
      </w:r>
    </w:p>
    <w:p w:rsidR="00362EA0" w:rsidRPr="00E55009" w:rsidRDefault="00362EA0" w:rsidP="00362EA0">
      <w:pPr>
        <w:rPr>
          <w:sz w:val="72"/>
          <w:szCs w:val="72"/>
        </w:rPr>
      </w:pPr>
      <w:r w:rsidRPr="00E55009">
        <w:rPr>
          <w:sz w:val="72"/>
          <w:szCs w:val="72"/>
        </w:rPr>
        <w:t>ή/και κατασκευάστηκαν</w:t>
      </w:r>
    </w:p>
    <w:p w:rsidR="00362EA0" w:rsidRPr="00E55009" w:rsidRDefault="00362EA0" w:rsidP="00362EA0">
      <w:pPr>
        <w:rPr>
          <w:sz w:val="72"/>
          <w:szCs w:val="72"/>
        </w:rPr>
      </w:pPr>
      <w:r w:rsidRPr="00E55009">
        <w:rPr>
          <w:sz w:val="72"/>
          <w:szCs w:val="72"/>
        </w:rPr>
        <w:t>το  2017</w:t>
      </w:r>
    </w:p>
    <w:p w:rsidR="00082A87" w:rsidRPr="00E55009" w:rsidRDefault="00082A87"/>
    <w:p w:rsidR="00082A87" w:rsidRPr="00E55009" w:rsidRDefault="00082A87"/>
    <w:p w:rsidR="00082A87" w:rsidRPr="00E55009" w:rsidRDefault="00082A87"/>
    <w:p w:rsidR="00082A87" w:rsidRPr="00E55009" w:rsidRDefault="00082A87"/>
    <w:p w:rsidR="00082A87" w:rsidRPr="00E55009" w:rsidRDefault="00082A87"/>
    <w:p w:rsidR="00082A87" w:rsidRDefault="00082A87"/>
    <w:p w:rsidR="00524078" w:rsidRDefault="00524078"/>
    <w:p w:rsidR="00524078" w:rsidRDefault="00524078"/>
    <w:p w:rsidR="00524078" w:rsidRDefault="00524078"/>
    <w:p w:rsidR="00524078" w:rsidRDefault="00524078"/>
    <w:p w:rsidR="00524078" w:rsidRDefault="00524078"/>
    <w:p w:rsidR="00524078" w:rsidRDefault="00524078"/>
    <w:p w:rsidR="00524078" w:rsidRPr="00E55009" w:rsidRDefault="00524078"/>
    <w:p w:rsidR="00082A87" w:rsidRPr="00E55009" w:rsidRDefault="00082A87"/>
    <w:p w:rsidR="00082A87" w:rsidRPr="00E55009" w:rsidRDefault="00082A87"/>
    <w:p w:rsidR="00082A87" w:rsidRPr="00E55009" w:rsidRDefault="00082A87"/>
    <w:p w:rsidR="00362EA0" w:rsidRPr="00E55009" w:rsidRDefault="00362EA0"/>
    <w:p w:rsidR="00082A87" w:rsidRPr="00E55009" w:rsidRDefault="00082A87"/>
    <w:p w:rsidR="00082A87" w:rsidRPr="00E55009" w:rsidRDefault="00082A87"/>
    <w:p w:rsidR="00082A87" w:rsidRPr="00E55009" w:rsidRDefault="00082A87"/>
    <w:p w:rsidR="00935C12" w:rsidRPr="00E55009" w:rsidRDefault="00935C12"/>
    <w:p w:rsidR="00935C12" w:rsidRPr="00E55009" w:rsidRDefault="00935C12"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935C12" w:rsidRPr="00E55009" w:rsidRDefault="00935C12" w:rsidP="00935C12">
      <w:pPr>
        <w:pStyle w:val="ListParagraph"/>
        <w:spacing w:line="240" w:lineRule="auto"/>
        <w:jc w:val="left"/>
        <w:outlineLvl w:val="0"/>
        <w:rPr>
          <w:rFonts w:eastAsia="Times New Roman" w:cs="Arial"/>
          <w:b/>
          <w:color w:val="000000"/>
          <w:sz w:val="24"/>
          <w:szCs w:val="24"/>
          <w:lang w:eastAsia="el-GR"/>
        </w:rPr>
      </w:pPr>
      <w:r w:rsidRPr="00E55009">
        <w:rPr>
          <w:rFonts w:eastAsia="Times New Roman" w:cs="Arial"/>
          <w:b/>
          <w:color w:val="000000"/>
          <w:sz w:val="24"/>
          <w:szCs w:val="24"/>
          <w:lang w:eastAsia="el-GR"/>
        </w:rPr>
        <w:t>ΒΕΛΤΙΩΣΕΙΣ &amp; ΕΠΕΚΤΑΣΗΣ ΔΙΚΤΥΩΝ ΥΔΡΕΥΣΗΣ ΣΤΟΝ ΔΗΜΟ ΑΓ.ΝΙΚΟΛΑΟΥ</w:t>
      </w:r>
    </w:p>
    <w:p w:rsidR="00935C12" w:rsidRPr="00E55009" w:rsidRDefault="00935C12" w:rsidP="00935C12">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950.000,00</w:t>
      </w:r>
      <w:r w:rsidR="001304CC" w:rsidRPr="00E55009">
        <w:rPr>
          <w:rFonts w:eastAsia="Times New Roman" w:cs="Arial"/>
          <w:color w:val="000000"/>
          <w:sz w:val="24"/>
          <w:szCs w:val="24"/>
          <w:lang w:eastAsia="el-GR"/>
        </w:rPr>
        <w:t xml:space="preserve"> (Ίδιοι </w:t>
      </w:r>
      <w:r w:rsidR="008D0066" w:rsidRPr="00E55009">
        <w:rPr>
          <w:rFonts w:eastAsia="Times New Roman" w:cs="Arial"/>
          <w:color w:val="000000"/>
          <w:sz w:val="24"/>
          <w:szCs w:val="24"/>
          <w:lang w:eastAsia="el-GR"/>
        </w:rPr>
        <w:t>Πόροι)</w:t>
      </w:r>
    </w:p>
    <w:p w:rsidR="008D0066" w:rsidRPr="00E55009" w:rsidRDefault="008D0066" w:rsidP="00935C12">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935C12" w:rsidRPr="00E55009" w:rsidRDefault="00935C12" w:rsidP="00935C12">
      <w:pPr>
        <w:pStyle w:val="ListParagraph"/>
        <w:jc w:val="left"/>
      </w:pPr>
      <w:r w:rsidRPr="00E55009">
        <w:rPr>
          <w:sz w:val="24"/>
          <w:szCs w:val="24"/>
          <w:u w:val="single"/>
        </w:rPr>
        <w:t>Περιγραφή:</w:t>
      </w:r>
      <w:r w:rsidRPr="00E55009">
        <w:rPr>
          <w:sz w:val="24"/>
          <w:szCs w:val="24"/>
        </w:rPr>
        <w:t xml:space="preserve"> Αφορά την αντικατάσταση τμημάτων των προβληματικών αγωγών Ελούντας στα Χαβάνια, το δίκτυο υδροδότησης</w:t>
      </w:r>
      <w:r w:rsidRPr="00E55009">
        <w:t xml:space="preserve"> Καρυδίου,Σκινιά,Λούμα κτλ. καθώς και</w:t>
      </w:r>
      <w:r w:rsidR="00362EA0" w:rsidRPr="00E55009">
        <w:t xml:space="preserve"> δίκτυο από γεωτρήσεις Λακωνίων προς Κριτσά</w:t>
      </w:r>
    </w:p>
    <w:p w:rsidR="008D0066" w:rsidRPr="00E55009" w:rsidRDefault="008D0066" w:rsidP="00935C12">
      <w:pPr>
        <w:pStyle w:val="ListParagraph"/>
        <w:jc w:val="left"/>
      </w:pPr>
    </w:p>
    <w:p w:rsidR="008D0066" w:rsidRPr="00E55009" w:rsidRDefault="008D0066"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8D0066" w:rsidRPr="00E55009" w:rsidRDefault="008D0066" w:rsidP="008D0066">
      <w:pPr>
        <w:pStyle w:val="ListParagraph"/>
        <w:jc w:val="left"/>
        <w:outlineLvl w:val="0"/>
        <w:rPr>
          <w:rFonts w:eastAsia="Times New Roman" w:cs="Arial"/>
          <w:color w:val="000000"/>
          <w:sz w:val="24"/>
          <w:szCs w:val="24"/>
          <w:lang w:eastAsia="el-GR"/>
        </w:rPr>
      </w:pPr>
      <w:r w:rsidRPr="00E55009">
        <w:rPr>
          <w:rFonts w:eastAsia="Times New Roman" w:cs="Arial"/>
          <w:b/>
          <w:color w:val="000000"/>
          <w:sz w:val="24"/>
          <w:szCs w:val="24"/>
          <w:lang w:eastAsia="el-GR"/>
        </w:rPr>
        <w:t>Κατασκευή υποδομών διαχείρισης ιλύος ΒΙΟ.ΚΑ Δήμου Αγ. Νικολάου</w:t>
      </w:r>
      <w:r w:rsidRPr="00E55009">
        <w:rPr>
          <w:rFonts w:eastAsia="Times New Roman" w:cs="Arial"/>
          <w:color w:val="000000"/>
          <w:sz w:val="24"/>
          <w:szCs w:val="24"/>
          <w:lang w:eastAsia="el-GR"/>
        </w:rPr>
        <w:t xml:space="preserve"> </w:t>
      </w: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372.000,00 (Ίδιοι Πόροι)</w:t>
      </w:r>
    </w:p>
    <w:p w:rsidR="008D0066" w:rsidRPr="00E55009" w:rsidRDefault="008D0066" w:rsidP="008D0066">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8D0066" w:rsidRPr="00E55009" w:rsidRDefault="008D0066" w:rsidP="008D0066">
      <w:pPr>
        <w:pStyle w:val="ListParagraph"/>
        <w:jc w:val="left"/>
        <w:rPr>
          <w:sz w:val="24"/>
          <w:szCs w:val="24"/>
        </w:rPr>
      </w:pPr>
      <w:r w:rsidRPr="00E55009">
        <w:rPr>
          <w:sz w:val="24"/>
          <w:szCs w:val="24"/>
          <w:u w:val="single"/>
        </w:rPr>
        <w:t>Περιγραφή:</w:t>
      </w:r>
      <w:r w:rsidRPr="00E55009">
        <w:rPr>
          <w:sz w:val="24"/>
          <w:szCs w:val="24"/>
        </w:rPr>
        <w:t xml:space="preserve"> Ολοκληρώθηκε η μελέτη – Πιλοτική Εφαρμογή</w:t>
      </w:r>
    </w:p>
    <w:p w:rsidR="008D0066" w:rsidRPr="00E55009" w:rsidRDefault="008D0066" w:rsidP="00935C12">
      <w:pPr>
        <w:pStyle w:val="ListParagraph"/>
        <w:jc w:val="left"/>
      </w:pPr>
    </w:p>
    <w:p w:rsidR="008D0066" w:rsidRPr="00E55009" w:rsidRDefault="008D0066"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8D0066" w:rsidRPr="00E55009" w:rsidRDefault="008D0066" w:rsidP="008D0066">
      <w:pPr>
        <w:pStyle w:val="ListParagraph"/>
        <w:jc w:val="left"/>
        <w:outlineLvl w:val="0"/>
        <w:rPr>
          <w:rFonts w:eastAsia="Times New Roman" w:cs="Arial"/>
          <w:color w:val="000000"/>
          <w:sz w:val="24"/>
          <w:szCs w:val="24"/>
          <w:lang w:eastAsia="el-GR"/>
        </w:rPr>
      </w:pPr>
      <w:r w:rsidRPr="00E55009">
        <w:rPr>
          <w:rFonts w:eastAsia="Times New Roman" w:cs="Arial"/>
          <w:color w:val="000000"/>
          <w:sz w:val="24"/>
          <w:szCs w:val="24"/>
          <w:lang w:eastAsia="el-GR"/>
        </w:rPr>
        <w:t>Κατασκευή συνδέσεων αποχέτευσης στο Δήμο Αγ.</w:t>
      </w:r>
      <w:r w:rsidR="00E55009">
        <w:rPr>
          <w:rFonts w:eastAsia="Times New Roman" w:cs="Arial"/>
          <w:color w:val="000000"/>
          <w:sz w:val="24"/>
          <w:szCs w:val="24"/>
          <w:lang w:eastAsia="el-GR"/>
        </w:rPr>
        <w:t xml:space="preserve"> </w:t>
      </w:r>
      <w:r w:rsidRPr="00E55009">
        <w:rPr>
          <w:rFonts w:eastAsia="Times New Roman" w:cs="Arial"/>
          <w:color w:val="000000"/>
          <w:sz w:val="24"/>
          <w:szCs w:val="24"/>
          <w:lang w:eastAsia="el-GR"/>
        </w:rPr>
        <w:t>Νικολάου</w:t>
      </w:r>
    </w:p>
    <w:p w:rsidR="008D0066" w:rsidRPr="00E55009" w:rsidRDefault="008D0066" w:rsidP="008D0066">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91.512,00 (Ίδιοι Πόροι)</w:t>
      </w:r>
    </w:p>
    <w:p w:rsidR="008D0066" w:rsidRPr="00E55009" w:rsidRDefault="008D0066" w:rsidP="008D0066">
      <w:pPr>
        <w:pStyle w:val="ListParagraph"/>
        <w:jc w:val="left"/>
        <w:rPr>
          <w:sz w:val="24"/>
          <w:szCs w:val="24"/>
          <w:u w:val="single"/>
        </w:rPr>
      </w:pPr>
      <w:r w:rsidRPr="00E55009">
        <w:rPr>
          <w:sz w:val="24"/>
          <w:szCs w:val="24"/>
          <w:u w:val="single"/>
        </w:rPr>
        <w:t>Περιοχή Έργου:</w:t>
      </w:r>
      <w:r w:rsidRPr="00E55009">
        <w:rPr>
          <w:sz w:val="24"/>
          <w:szCs w:val="24"/>
        </w:rPr>
        <w:t xml:space="preserve"> Επικράτεια Δήμου</w:t>
      </w:r>
    </w:p>
    <w:p w:rsidR="00935C12" w:rsidRPr="00E55009" w:rsidRDefault="00935C12" w:rsidP="00935C12">
      <w:pPr>
        <w:ind w:left="0"/>
        <w:jc w:val="left"/>
      </w:pPr>
    </w:p>
    <w:p w:rsidR="008D0066" w:rsidRPr="00E55009" w:rsidRDefault="008D0066"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8D0066" w:rsidRPr="00E55009" w:rsidRDefault="008D0066" w:rsidP="008D0066">
      <w:pPr>
        <w:pStyle w:val="ListParagraph"/>
        <w:jc w:val="left"/>
        <w:rPr>
          <w:b/>
        </w:rPr>
      </w:pPr>
      <w:r w:rsidRPr="00E55009">
        <w:rPr>
          <w:b/>
        </w:rPr>
        <w:t>Αναβάθμιση και επέκταση της εγκατάστασης επεξεργασίας λυμάτων Αγ.</w:t>
      </w:r>
      <w:r w:rsidR="00E55009">
        <w:rPr>
          <w:b/>
        </w:rPr>
        <w:t xml:space="preserve"> </w:t>
      </w:r>
      <w:r w:rsidR="00E55009" w:rsidRPr="00E55009">
        <w:rPr>
          <w:b/>
        </w:rPr>
        <w:t>Νικολάου</w:t>
      </w:r>
    </w:p>
    <w:p w:rsidR="008D0066" w:rsidRPr="00E55009" w:rsidRDefault="008D0066" w:rsidP="008D0066">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1.400.000,00 (Ίδιοι Πόροι) 4.800.000,00 (Επιχορηγήσεις)</w:t>
      </w:r>
    </w:p>
    <w:p w:rsidR="008D0066" w:rsidRPr="00E55009" w:rsidRDefault="008D0066" w:rsidP="008D0066">
      <w:pPr>
        <w:pStyle w:val="ListParagraph"/>
        <w:jc w:val="left"/>
        <w:outlineLvl w:val="0"/>
        <w:rPr>
          <w:rFonts w:eastAsia="Times New Roman" w:cs="Arial"/>
          <w:color w:val="000000"/>
          <w:sz w:val="24"/>
          <w:szCs w:val="24"/>
          <w:lang w:eastAsia="el-GR"/>
        </w:rPr>
      </w:pPr>
      <w:r w:rsidRPr="00E55009">
        <w:rPr>
          <w:sz w:val="24"/>
          <w:szCs w:val="24"/>
        </w:rPr>
        <w:t xml:space="preserve">                      6.</w:t>
      </w:r>
      <w:r w:rsidRPr="00E55009">
        <w:rPr>
          <w:rFonts w:eastAsia="Times New Roman" w:cs="Arial"/>
          <w:color w:val="000000"/>
          <w:sz w:val="24"/>
          <w:szCs w:val="24"/>
          <w:lang w:eastAsia="el-GR"/>
        </w:rPr>
        <w:t>200.000,00 (Σύνολο)</w:t>
      </w:r>
    </w:p>
    <w:p w:rsidR="008D0066" w:rsidRPr="00E55009" w:rsidRDefault="008D0066" w:rsidP="008D0066">
      <w:pPr>
        <w:pStyle w:val="ListParagraph"/>
        <w:jc w:val="left"/>
        <w:rPr>
          <w:sz w:val="24"/>
          <w:szCs w:val="24"/>
          <w:u w:val="single"/>
        </w:rPr>
      </w:pPr>
      <w:r w:rsidRPr="00E55009">
        <w:rPr>
          <w:sz w:val="24"/>
          <w:szCs w:val="24"/>
          <w:u w:val="single"/>
        </w:rPr>
        <w:t>Περιοχή Έργου:</w:t>
      </w:r>
      <w:r w:rsidRPr="00E55009">
        <w:rPr>
          <w:sz w:val="24"/>
          <w:szCs w:val="24"/>
        </w:rPr>
        <w:t xml:space="preserve"> Άγιος Νικόλαος</w:t>
      </w:r>
    </w:p>
    <w:p w:rsidR="00132E24" w:rsidRPr="00E55009" w:rsidRDefault="00132E24" w:rsidP="00132E24">
      <w:pPr>
        <w:pStyle w:val="ListParagraph"/>
        <w:jc w:val="left"/>
        <w:rPr>
          <w:sz w:val="24"/>
          <w:szCs w:val="24"/>
        </w:rPr>
      </w:pPr>
      <w:r w:rsidRPr="00E55009">
        <w:rPr>
          <w:sz w:val="24"/>
          <w:szCs w:val="24"/>
          <w:u w:val="single"/>
        </w:rPr>
        <w:t>Περιγραφή:</w:t>
      </w:r>
      <w:r w:rsidRPr="00E55009">
        <w:rPr>
          <w:sz w:val="24"/>
          <w:szCs w:val="24"/>
        </w:rPr>
        <w:t xml:space="preserve"> Συνεχιζόμενο Έργο</w:t>
      </w:r>
    </w:p>
    <w:p w:rsidR="00132E24" w:rsidRPr="00E55009" w:rsidRDefault="00132E24" w:rsidP="00132E24">
      <w:pPr>
        <w:pStyle w:val="ListParagraph"/>
        <w:jc w:val="left"/>
        <w:rPr>
          <w:sz w:val="24"/>
          <w:szCs w:val="24"/>
        </w:rPr>
      </w:pPr>
    </w:p>
    <w:p w:rsidR="00132E24" w:rsidRPr="00E55009" w:rsidRDefault="00132E2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132E24" w:rsidRPr="00E55009" w:rsidRDefault="00132E24" w:rsidP="00132E24">
      <w:pPr>
        <w:pStyle w:val="ListParagraph"/>
        <w:jc w:val="left"/>
        <w:outlineLvl w:val="0"/>
        <w:rPr>
          <w:b/>
        </w:rPr>
      </w:pPr>
      <w:r w:rsidRPr="00E55009">
        <w:rPr>
          <w:b/>
        </w:rPr>
        <w:t>Βελτίωση συνθηκών αποχέτευσης ομβρίων στη πόλη Αγ.Νικολάου</w:t>
      </w:r>
    </w:p>
    <w:p w:rsidR="00132E24" w:rsidRPr="00E55009" w:rsidRDefault="00132E24" w:rsidP="00132E2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186.000,00 (Ίδιοι Πόροι) </w:t>
      </w:r>
    </w:p>
    <w:p w:rsidR="00132E24" w:rsidRPr="00E55009" w:rsidRDefault="00132E24" w:rsidP="00132E24">
      <w:pPr>
        <w:pStyle w:val="ListParagraph"/>
        <w:jc w:val="left"/>
        <w:rPr>
          <w:sz w:val="24"/>
          <w:szCs w:val="24"/>
          <w:u w:val="single"/>
        </w:rPr>
      </w:pPr>
      <w:r w:rsidRPr="00E55009">
        <w:rPr>
          <w:sz w:val="24"/>
          <w:szCs w:val="24"/>
          <w:u w:val="single"/>
        </w:rPr>
        <w:t>Περιοχή Έργου:</w:t>
      </w:r>
      <w:r w:rsidRPr="00E55009">
        <w:rPr>
          <w:sz w:val="24"/>
          <w:szCs w:val="24"/>
        </w:rPr>
        <w:t xml:space="preserve"> Άγιος Νικόλαος</w:t>
      </w:r>
    </w:p>
    <w:p w:rsidR="00132E24" w:rsidRPr="00E55009" w:rsidRDefault="00132E24" w:rsidP="00132E24">
      <w:pPr>
        <w:pStyle w:val="ListParagraph"/>
        <w:jc w:val="left"/>
        <w:rPr>
          <w:sz w:val="24"/>
          <w:szCs w:val="24"/>
        </w:rPr>
      </w:pPr>
      <w:r w:rsidRPr="00E55009">
        <w:rPr>
          <w:sz w:val="24"/>
          <w:szCs w:val="24"/>
          <w:u w:val="single"/>
        </w:rPr>
        <w:t>Περιγραφή:</w:t>
      </w:r>
      <w:r w:rsidRPr="00E55009">
        <w:rPr>
          <w:sz w:val="24"/>
          <w:szCs w:val="24"/>
        </w:rPr>
        <w:t xml:space="preserve"> Αφορά τα όμβρια στην οδό Δημοκρατίας και αναμένεται η υπογραφή σύμβασης δημοπρατήθηκε. </w:t>
      </w:r>
    </w:p>
    <w:p w:rsidR="00132E24" w:rsidRPr="00E55009" w:rsidRDefault="00132E24" w:rsidP="00132E24">
      <w:pPr>
        <w:pStyle w:val="ListParagraph"/>
        <w:jc w:val="left"/>
        <w:rPr>
          <w:sz w:val="24"/>
          <w:szCs w:val="24"/>
        </w:rPr>
      </w:pPr>
    </w:p>
    <w:p w:rsidR="0076590C" w:rsidRPr="00E55009" w:rsidRDefault="0076590C"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76590C" w:rsidRPr="00E55009" w:rsidRDefault="0076590C" w:rsidP="0076590C">
      <w:pPr>
        <w:pStyle w:val="ListParagraph"/>
        <w:jc w:val="left"/>
        <w:outlineLvl w:val="0"/>
        <w:rPr>
          <w:b/>
        </w:rPr>
      </w:pPr>
      <w:r w:rsidRPr="00E55009">
        <w:rPr>
          <w:b/>
        </w:rPr>
        <w:t>Επισκευή / ανακατασκευή φρεατίων αποχέτευσης λυμάτων στην παραλιακή οδό για την αποτροπή εισροής θαλασσινού νερού στο δίκτυο</w:t>
      </w:r>
    </w:p>
    <w:p w:rsidR="0076590C" w:rsidRPr="00E55009" w:rsidRDefault="0076590C" w:rsidP="0076590C">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00D91D74" w:rsidRPr="00E55009">
        <w:rPr>
          <w:rFonts w:eastAsia="Times New Roman" w:cs="Arial"/>
          <w:color w:val="000000"/>
          <w:sz w:val="24"/>
          <w:szCs w:val="24"/>
          <w:lang w:eastAsia="el-GR"/>
        </w:rPr>
        <w:t>27.000</w:t>
      </w:r>
      <w:r w:rsidRPr="00E55009">
        <w:rPr>
          <w:rFonts w:eastAsia="Times New Roman" w:cs="Arial"/>
          <w:color w:val="000000"/>
          <w:sz w:val="24"/>
          <w:szCs w:val="24"/>
          <w:lang w:eastAsia="el-GR"/>
        </w:rPr>
        <w:t xml:space="preserve">,00 (Ίδιοι Πόροι) </w:t>
      </w:r>
      <w:r w:rsidR="00D91D74" w:rsidRPr="00E55009">
        <w:rPr>
          <w:rFonts w:eastAsia="Times New Roman" w:cs="Arial"/>
          <w:color w:val="000000"/>
          <w:sz w:val="24"/>
          <w:szCs w:val="24"/>
          <w:lang w:eastAsia="el-GR"/>
        </w:rPr>
        <w:t xml:space="preserve"> 44.737,40 (πληρωμένα)</w:t>
      </w:r>
    </w:p>
    <w:p w:rsidR="0076590C" w:rsidRPr="00E55009" w:rsidRDefault="0076590C" w:rsidP="0076590C">
      <w:pPr>
        <w:pStyle w:val="ListParagraph"/>
        <w:jc w:val="left"/>
        <w:rPr>
          <w:sz w:val="24"/>
          <w:szCs w:val="24"/>
          <w:u w:val="single"/>
        </w:rPr>
      </w:pPr>
      <w:r w:rsidRPr="00E55009">
        <w:rPr>
          <w:sz w:val="24"/>
          <w:szCs w:val="24"/>
          <w:u w:val="single"/>
        </w:rPr>
        <w:t>Περιοχή Έργου:</w:t>
      </w:r>
      <w:r w:rsidRPr="00E55009">
        <w:rPr>
          <w:sz w:val="24"/>
          <w:szCs w:val="24"/>
        </w:rPr>
        <w:t xml:space="preserve"> </w:t>
      </w:r>
      <w:r w:rsidR="00D91D74" w:rsidRPr="00E55009">
        <w:rPr>
          <w:sz w:val="24"/>
          <w:szCs w:val="24"/>
        </w:rPr>
        <w:t>Ελούντα</w:t>
      </w:r>
    </w:p>
    <w:p w:rsidR="0076590C" w:rsidRPr="00E55009" w:rsidRDefault="0076590C" w:rsidP="0076590C">
      <w:pPr>
        <w:pStyle w:val="ListParagraph"/>
        <w:jc w:val="left"/>
        <w:rPr>
          <w:sz w:val="24"/>
          <w:szCs w:val="24"/>
        </w:rPr>
      </w:pPr>
      <w:r w:rsidRPr="00E55009">
        <w:rPr>
          <w:sz w:val="24"/>
          <w:szCs w:val="24"/>
          <w:u w:val="single"/>
        </w:rPr>
        <w:t>Περιγραφή:</w:t>
      </w:r>
      <w:r w:rsidRPr="00E55009">
        <w:rPr>
          <w:sz w:val="24"/>
          <w:szCs w:val="24"/>
        </w:rPr>
        <w:t xml:space="preserve"> </w:t>
      </w:r>
      <w:r w:rsidR="00D91D74" w:rsidRPr="00E55009">
        <w:rPr>
          <w:sz w:val="24"/>
          <w:szCs w:val="24"/>
        </w:rPr>
        <w:t>Συνεχιζόμενο</w:t>
      </w:r>
      <w:r w:rsidRPr="00E55009">
        <w:rPr>
          <w:sz w:val="24"/>
          <w:szCs w:val="24"/>
        </w:rPr>
        <w:t xml:space="preserve"> </w:t>
      </w:r>
    </w:p>
    <w:p w:rsidR="00D91D74" w:rsidRPr="00E55009" w:rsidRDefault="00D91D74" w:rsidP="00132E24">
      <w:pPr>
        <w:pStyle w:val="ListParagraph"/>
        <w:jc w:val="left"/>
        <w:rPr>
          <w:sz w:val="24"/>
          <w:szCs w:val="24"/>
        </w:rPr>
      </w:pPr>
    </w:p>
    <w:p w:rsidR="00D91D74" w:rsidRPr="00E55009" w:rsidRDefault="00D91D7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D91D74" w:rsidRPr="00E55009" w:rsidRDefault="00D91D74" w:rsidP="00D91D74">
      <w:pPr>
        <w:pStyle w:val="ListParagraph"/>
        <w:jc w:val="left"/>
        <w:outlineLvl w:val="0"/>
        <w:rPr>
          <w:b/>
        </w:rPr>
      </w:pPr>
      <w:r w:rsidRPr="00E55009">
        <w:rPr>
          <w:b/>
        </w:rPr>
        <w:t>Κατασκευή φρεατίων υδροσυλλογής στην περιοχή Ελούντας 2017</w:t>
      </w:r>
    </w:p>
    <w:p w:rsidR="00D91D74" w:rsidRPr="00E55009" w:rsidRDefault="00D91D74" w:rsidP="00D91D7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24.800,00 (Ίδιοι Πόροι)  </w:t>
      </w:r>
    </w:p>
    <w:p w:rsidR="00D91D74" w:rsidRPr="00E55009" w:rsidRDefault="00D91D74" w:rsidP="00D91D74">
      <w:pPr>
        <w:pStyle w:val="ListParagraph"/>
        <w:jc w:val="left"/>
        <w:rPr>
          <w:sz w:val="24"/>
          <w:szCs w:val="24"/>
          <w:u w:val="single"/>
        </w:rPr>
      </w:pPr>
      <w:r w:rsidRPr="00E55009">
        <w:rPr>
          <w:sz w:val="24"/>
          <w:szCs w:val="24"/>
          <w:u w:val="single"/>
        </w:rPr>
        <w:t>Περιοχή Έργου:</w:t>
      </w:r>
      <w:r w:rsidRPr="00E55009">
        <w:rPr>
          <w:sz w:val="24"/>
          <w:szCs w:val="24"/>
        </w:rPr>
        <w:t xml:space="preserve"> Ελούντα</w:t>
      </w:r>
    </w:p>
    <w:p w:rsidR="00D91D74" w:rsidRPr="00E55009" w:rsidRDefault="00D91D74" w:rsidP="00D91D74">
      <w:pPr>
        <w:pStyle w:val="ListParagraph"/>
        <w:jc w:val="left"/>
        <w:rPr>
          <w:sz w:val="24"/>
          <w:szCs w:val="24"/>
        </w:rPr>
      </w:pPr>
      <w:r w:rsidRPr="00E55009">
        <w:rPr>
          <w:sz w:val="24"/>
          <w:szCs w:val="24"/>
          <w:u w:val="single"/>
        </w:rPr>
        <w:t>Περιγραφή:</w:t>
      </w:r>
      <w:r w:rsidRPr="00E55009">
        <w:rPr>
          <w:sz w:val="24"/>
          <w:szCs w:val="24"/>
        </w:rPr>
        <w:t xml:space="preserve"> Συνεχιζόμενο </w:t>
      </w:r>
    </w:p>
    <w:p w:rsidR="008D0066" w:rsidRPr="00E55009" w:rsidRDefault="008D0066" w:rsidP="00935C12">
      <w:pPr>
        <w:ind w:left="0"/>
        <w:jc w:val="left"/>
      </w:pPr>
    </w:p>
    <w:p w:rsidR="00D91D74" w:rsidRPr="00E55009" w:rsidRDefault="00D91D7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D91D74" w:rsidRPr="00E55009" w:rsidRDefault="00D91D74" w:rsidP="00D91D74">
      <w:pPr>
        <w:pStyle w:val="ListParagraph"/>
        <w:jc w:val="left"/>
        <w:outlineLvl w:val="0"/>
        <w:rPr>
          <w:b/>
        </w:rPr>
      </w:pPr>
      <w:r w:rsidRPr="00E55009">
        <w:rPr>
          <w:b/>
        </w:rPr>
        <w:t>Βελτίωση συνθηκών ύδρευσης Ελούντας (2017)</w:t>
      </w:r>
    </w:p>
    <w:p w:rsidR="00D91D74" w:rsidRPr="00E55009" w:rsidRDefault="00D91D74" w:rsidP="00D91D7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14.880,00 (Ίδιοι Πόροι)  </w:t>
      </w:r>
    </w:p>
    <w:p w:rsidR="00D91D74" w:rsidRPr="00E55009" w:rsidRDefault="00D91D74" w:rsidP="00D91D74">
      <w:pPr>
        <w:pStyle w:val="ListParagraph"/>
        <w:jc w:val="left"/>
        <w:rPr>
          <w:sz w:val="24"/>
          <w:szCs w:val="24"/>
          <w:u w:val="single"/>
        </w:rPr>
      </w:pPr>
      <w:r w:rsidRPr="00E55009">
        <w:rPr>
          <w:sz w:val="24"/>
          <w:szCs w:val="24"/>
          <w:u w:val="single"/>
        </w:rPr>
        <w:t>Περιοχή Έργου:</w:t>
      </w:r>
      <w:r w:rsidRPr="00E55009">
        <w:rPr>
          <w:sz w:val="24"/>
          <w:szCs w:val="24"/>
        </w:rPr>
        <w:t xml:space="preserve"> Ελούντα</w:t>
      </w:r>
    </w:p>
    <w:p w:rsidR="00D91D74" w:rsidRDefault="00D91D74" w:rsidP="00D91D74">
      <w:pPr>
        <w:pStyle w:val="ListParagraph"/>
        <w:jc w:val="left"/>
        <w:rPr>
          <w:sz w:val="24"/>
          <w:szCs w:val="24"/>
        </w:rPr>
      </w:pPr>
      <w:r w:rsidRPr="00E55009">
        <w:rPr>
          <w:sz w:val="24"/>
          <w:szCs w:val="24"/>
          <w:u w:val="single"/>
        </w:rPr>
        <w:t>Περιγραφή:</w:t>
      </w:r>
      <w:r w:rsidRPr="00E55009">
        <w:rPr>
          <w:sz w:val="24"/>
          <w:szCs w:val="24"/>
        </w:rPr>
        <w:t xml:space="preserve"> Ανακατασκευή </w:t>
      </w:r>
      <w:r w:rsidR="00E55009" w:rsidRPr="00E55009">
        <w:rPr>
          <w:sz w:val="24"/>
          <w:szCs w:val="24"/>
        </w:rPr>
        <w:t>μικρών</w:t>
      </w:r>
      <w:r w:rsidRPr="00E55009">
        <w:rPr>
          <w:sz w:val="24"/>
          <w:szCs w:val="24"/>
        </w:rPr>
        <w:t xml:space="preserve"> προβληματικών </w:t>
      </w:r>
      <w:r w:rsidR="00E55009" w:rsidRPr="00E55009">
        <w:rPr>
          <w:sz w:val="24"/>
          <w:szCs w:val="24"/>
        </w:rPr>
        <w:t>τμημάτων</w:t>
      </w:r>
      <w:r w:rsidRPr="00E55009">
        <w:rPr>
          <w:sz w:val="24"/>
          <w:szCs w:val="24"/>
        </w:rPr>
        <w:t xml:space="preserve"> (</w:t>
      </w:r>
      <w:r w:rsidR="00E55009" w:rsidRPr="00E55009">
        <w:rPr>
          <w:sz w:val="24"/>
          <w:szCs w:val="24"/>
        </w:rPr>
        <w:t>Επάνω</w:t>
      </w:r>
      <w:r w:rsidRPr="00E55009">
        <w:rPr>
          <w:sz w:val="24"/>
          <w:szCs w:val="24"/>
        </w:rPr>
        <w:t xml:space="preserve"> Χωριό &amp;  Elouda beach προς </w:t>
      </w:r>
      <w:r w:rsidR="00E55009" w:rsidRPr="00E55009">
        <w:rPr>
          <w:sz w:val="24"/>
          <w:szCs w:val="24"/>
        </w:rPr>
        <w:t>Επαρχιακή</w:t>
      </w:r>
      <w:r w:rsidRPr="00E55009">
        <w:rPr>
          <w:sz w:val="24"/>
          <w:szCs w:val="24"/>
        </w:rPr>
        <w:t xml:space="preserve"> οδό) </w:t>
      </w:r>
    </w:p>
    <w:p w:rsidR="00233CD9" w:rsidRPr="00E55009" w:rsidRDefault="00233CD9" w:rsidP="00D91D74">
      <w:pPr>
        <w:pStyle w:val="ListParagraph"/>
        <w:jc w:val="left"/>
        <w:rPr>
          <w:sz w:val="24"/>
          <w:szCs w:val="24"/>
        </w:rPr>
      </w:pPr>
    </w:p>
    <w:p w:rsidR="00935C12" w:rsidRPr="00E55009" w:rsidRDefault="00935C12" w:rsidP="00935C12">
      <w:pPr>
        <w:ind w:left="0"/>
        <w:jc w:val="left"/>
      </w:pPr>
    </w:p>
    <w:p w:rsidR="00D91D74" w:rsidRPr="00E55009" w:rsidRDefault="00D91D7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D91D74" w:rsidRPr="00E55009" w:rsidRDefault="00D91D74" w:rsidP="00D91D74">
      <w:pPr>
        <w:pStyle w:val="ListParagraph"/>
        <w:jc w:val="left"/>
        <w:outlineLvl w:val="0"/>
        <w:rPr>
          <w:b/>
        </w:rPr>
      </w:pPr>
      <w:r w:rsidRPr="00E55009">
        <w:rPr>
          <w:b/>
        </w:rPr>
        <w:t>Βελτίωση συνθηκών αποχέτευσης Ελούντας (2017)</w:t>
      </w:r>
    </w:p>
    <w:p w:rsidR="00D91D74" w:rsidRPr="00E55009" w:rsidRDefault="00D91D74" w:rsidP="00D91D7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12.400,00 (Ίδιοι Πόροι)  </w:t>
      </w:r>
    </w:p>
    <w:p w:rsidR="00D91D74" w:rsidRPr="00E55009" w:rsidRDefault="00D91D74" w:rsidP="00D91D74">
      <w:pPr>
        <w:pStyle w:val="ListParagraph"/>
        <w:jc w:val="left"/>
        <w:rPr>
          <w:sz w:val="24"/>
          <w:szCs w:val="24"/>
          <w:u w:val="single"/>
        </w:rPr>
      </w:pPr>
      <w:r w:rsidRPr="00E55009">
        <w:rPr>
          <w:sz w:val="24"/>
          <w:szCs w:val="24"/>
          <w:u w:val="single"/>
        </w:rPr>
        <w:t>Περιοχή Έργου:</w:t>
      </w:r>
      <w:r w:rsidRPr="00E55009">
        <w:rPr>
          <w:sz w:val="24"/>
          <w:szCs w:val="24"/>
        </w:rPr>
        <w:t xml:space="preserve"> Ελούντα</w:t>
      </w:r>
    </w:p>
    <w:p w:rsidR="00D91D74" w:rsidRPr="00E55009" w:rsidRDefault="00D91D74" w:rsidP="00D91D74">
      <w:pPr>
        <w:pStyle w:val="ListParagraph"/>
        <w:jc w:val="left"/>
        <w:rPr>
          <w:sz w:val="24"/>
          <w:szCs w:val="24"/>
        </w:rPr>
      </w:pPr>
      <w:r w:rsidRPr="00E55009">
        <w:rPr>
          <w:sz w:val="24"/>
          <w:szCs w:val="24"/>
          <w:u w:val="single"/>
        </w:rPr>
        <w:t>Περιγραφή:</w:t>
      </w:r>
      <w:r w:rsidRPr="00E55009">
        <w:rPr>
          <w:sz w:val="24"/>
          <w:szCs w:val="24"/>
        </w:rPr>
        <w:t xml:space="preserve"> Μικρές επεκτάσεις στο Κάτω Χωριό</w:t>
      </w:r>
    </w:p>
    <w:p w:rsidR="007A2729" w:rsidRPr="00E55009" w:rsidRDefault="007A2729" w:rsidP="00D91D74">
      <w:pPr>
        <w:pStyle w:val="ListParagraph"/>
        <w:jc w:val="left"/>
      </w:pPr>
    </w:p>
    <w:p w:rsidR="007A2729" w:rsidRPr="00E55009" w:rsidRDefault="007A2729" w:rsidP="00D91D74">
      <w:pPr>
        <w:pStyle w:val="ListParagraph"/>
        <w:jc w:val="left"/>
      </w:pPr>
    </w:p>
    <w:p w:rsidR="007A2729" w:rsidRPr="00E55009" w:rsidRDefault="007A2729"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7A2729" w:rsidRPr="00E55009" w:rsidRDefault="007A2729" w:rsidP="007A2729">
      <w:pPr>
        <w:pStyle w:val="ListParagraph"/>
        <w:jc w:val="left"/>
        <w:outlineLvl w:val="0"/>
        <w:rPr>
          <w:b/>
        </w:rPr>
      </w:pPr>
      <w:r w:rsidRPr="00E55009">
        <w:rPr>
          <w:b/>
        </w:rPr>
        <w:t>Βελτίωση συνθηκών ύδρευσης Πλάκας-Χαυγά</w:t>
      </w:r>
    </w:p>
    <w:p w:rsidR="007A2729" w:rsidRPr="00E55009" w:rsidRDefault="007A2729" w:rsidP="007A2729">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24.800,00 (Ίδιοι Πόροι)  </w:t>
      </w:r>
    </w:p>
    <w:p w:rsidR="007A2729" w:rsidRPr="00E55009" w:rsidRDefault="007A2729" w:rsidP="007A2729">
      <w:pPr>
        <w:pStyle w:val="ListParagraph"/>
        <w:jc w:val="left"/>
        <w:rPr>
          <w:sz w:val="24"/>
          <w:szCs w:val="24"/>
          <w:u w:val="single"/>
        </w:rPr>
      </w:pPr>
      <w:r w:rsidRPr="00E55009">
        <w:rPr>
          <w:sz w:val="24"/>
          <w:szCs w:val="24"/>
          <w:u w:val="single"/>
        </w:rPr>
        <w:t>Περιοχή Έργου:</w:t>
      </w:r>
      <w:r w:rsidRPr="00E55009">
        <w:rPr>
          <w:sz w:val="24"/>
          <w:szCs w:val="24"/>
        </w:rPr>
        <w:t xml:space="preserve"> </w:t>
      </w:r>
      <w:r w:rsidR="00E55009">
        <w:rPr>
          <w:sz w:val="24"/>
          <w:szCs w:val="24"/>
        </w:rPr>
        <w:t>Βρουχά</w:t>
      </w:r>
    </w:p>
    <w:p w:rsidR="007A2729" w:rsidRDefault="007A2729" w:rsidP="007A2729">
      <w:pPr>
        <w:pStyle w:val="ListParagraph"/>
        <w:jc w:val="left"/>
        <w:rPr>
          <w:sz w:val="24"/>
          <w:szCs w:val="24"/>
        </w:rPr>
      </w:pPr>
      <w:r w:rsidRPr="00E55009">
        <w:rPr>
          <w:sz w:val="24"/>
          <w:szCs w:val="24"/>
          <w:u w:val="single"/>
        </w:rPr>
        <w:t>Περιγραφή:</w:t>
      </w:r>
      <w:r w:rsidRPr="00E55009">
        <w:rPr>
          <w:sz w:val="24"/>
          <w:szCs w:val="24"/>
        </w:rPr>
        <w:t xml:space="preserve"> Αντικατάσταση τμήματος δικτύου με συνεχείς ζημιές πάνω από την Πλάκα</w:t>
      </w:r>
    </w:p>
    <w:p w:rsidR="00233CD9" w:rsidRPr="00E55009" w:rsidRDefault="00233CD9" w:rsidP="007A2729">
      <w:pPr>
        <w:pStyle w:val="ListParagraph"/>
        <w:jc w:val="left"/>
        <w:rPr>
          <w:sz w:val="24"/>
          <w:szCs w:val="24"/>
        </w:rPr>
      </w:pPr>
    </w:p>
    <w:p w:rsidR="002B14BB" w:rsidRPr="00E55009" w:rsidRDefault="002B14BB"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2B14BB" w:rsidRPr="00E55009" w:rsidRDefault="002B14BB" w:rsidP="002B14BB">
      <w:pPr>
        <w:pStyle w:val="ListParagraph"/>
        <w:jc w:val="left"/>
        <w:outlineLvl w:val="0"/>
        <w:rPr>
          <w:b/>
        </w:rPr>
      </w:pPr>
      <w:r w:rsidRPr="00E55009">
        <w:rPr>
          <w:b/>
        </w:rPr>
        <w:t>Βελτίωση συνθηκών ύδρευσης οικισμού Πρίνας</w:t>
      </w:r>
      <w:r w:rsidR="00E55009">
        <w:rPr>
          <w:b/>
        </w:rPr>
        <w:t xml:space="preserve"> </w:t>
      </w:r>
      <w:r w:rsidR="00E55009" w:rsidRPr="00E55009">
        <w:rPr>
          <w:b/>
        </w:rPr>
        <w:t>(</w:t>
      </w:r>
      <w:r w:rsidR="00E55009">
        <w:rPr>
          <w:b/>
        </w:rPr>
        <w:t>Α</w:t>
      </w:r>
      <w:r w:rsidR="00E55009" w:rsidRPr="00E55009">
        <w:rPr>
          <w:b/>
        </w:rPr>
        <w:t>' Φάση)</w:t>
      </w:r>
    </w:p>
    <w:p w:rsidR="002B14BB" w:rsidRPr="00E55009" w:rsidRDefault="002B14BB" w:rsidP="002B14BB">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14.880,00 (Ίδιοι Πόροι)  </w:t>
      </w:r>
    </w:p>
    <w:p w:rsidR="002B14BB" w:rsidRPr="00E55009" w:rsidRDefault="002B14BB" w:rsidP="002B14BB">
      <w:pPr>
        <w:pStyle w:val="ListParagraph"/>
        <w:jc w:val="left"/>
        <w:rPr>
          <w:sz w:val="24"/>
          <w:szCs w:val="24"/>
          <w:u w:val="single"/>
        </w:rPr>
      </w:pPr>
      <w:r w:rsidRPr="00E55009">
        <w:rPr>
          <w:sz w:val="24"/>
          <w:szCs w:val="24"/>
          <w:u w:val="single"/>
        </w:rPr>
        <w:t>Περιοχή Έργου:</w:t>
      </w:r>
      <w:r w:rsidRPr="00E55009">
        <w:rPr>
          <w:sz w:val="24"/>
          <w:szCs w:val="24"/>
        </w:rPr>
        <w:t xml:space="preserve"> Πρίνα</w:t>
      </w:r>
    </w:p>
    <w:p w:rsidR="002B14BB" w:rsidRPr="00E55009" w:rsidRDefault="002B14BB" w:rsidP="002B14BB">
      <w:pPr>
        <w:pStyle w:val="ListParagraph"/>
        <w:jc w:val="left"/>
        <w:rPr>
          <w:sz w:val="24"/>
          <w:szCs w:val="24"/>
        </w:rPr>
      </w:pPr>
      <w:r w:rsidRPr="00E55009">
        <w:rPr>
          <w:sz w:val="24"/>
          <w:szCs w:val="24"/>
          <w:u w:val="single"/>
        </w:rPr>
        <w:t>Περιγραφή:</w:t>
      </w:r>
      <w:r w:rsidRPr="00E55009">
        <w:rPr>
          <w:sz w:val="24"/>
          <w:szCs w:val="24"/>
        </w:rPr>
        <w:t xml:space="preserve"> Ανακατασκευή τμημάτων ύδρευσης για την εγκατάλειψη του παλαιού δικτύου</w:t>
      </w:r>
    </w:p>
    <w:p w:rsidR="002B14BB" w:rsidRPr="00E55009" w:rsidRDefault="002B14BB" w:rsidP="002B14BB">
      <w:pPr>
        <w:pStyle w:val="ListParagraph"/>
        <w:jc w:val="left"/>
        <w:rPr>
          <w:sz w:val="24"/>
          <w:szCs w:val="24"/>
        </w:rPr>
      </w:pPr>
    </w:p>
    <w:p w:rsidR="002B14BB" w:rsidRPr="00E55009" w:rsidRDefault="002B14BB"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2B14BB" w:rsidRPr="00E55009" w:rsidRDefault="002B14BB" w:rsidP="002B14BB">
      <w:pPr>
        <w:pStyle w:val="ListParagraph"/>
        <w:jc w:val="left"/>
        <w:outlineLvl w:val="0"/>
        <w:rPr>
          <w:b/>
        </w:rPr>
      </w:pPr>
      <w:r w:rsidRPr="00E55009">
        <w:rPr>
          <w:b/>
        </w:rPr>
        <w:t>Βελτίωση συνθηκών ύδρευσης οικισμού Πρίνας (Β' Φάση)</w:t>
      </w:r>
    </w:p>
    <w:p w:rsidR="002B14BB" w:rsidRPr="00E55009" w:rsidRDefault="002B14BB" w:rsidP="002B14BB">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9.920,00 (Ίδιοι Πόροι)  </w:t>
      </w:r>
    </w:p>
    <w:p w:rsidR="002B14BB" w:rsidRPr="00E55009" w:rsidRDefault="002B14BB" w:rsidP="002B14BB">
      <w:pPr>
        <w:pStyle w:val="ListParagraph"/>
        <w:jc w:val="left"/>
        <w:rPr>
          <w:sz w:val="24"/>
          <w:szCs w:val="24"/>
          <w:u w:val="single"/>
        </w:rPr>
      </w:pPr>
      <w:r w:rsidRPr="00E55009">
        <w:rPr>
          <w:sz w:val="24"/>
          <w:szCs w:val="24"/>
          <w:u w:val="single"/>
        </w:rPr>
        <w:t>Περιοχή Έργου:</w:t>
      </w:r>
      <w:r w:rsidRPr="00E55009">
        <w:rPr>
          <w:sz w:val="24"/>
          <w:szCs w:val="24"/>
        </w:rPr>
        <w:t xml:space="preserve"> Ελούντα</w:t>
      </w:r>
    </w:p>
    <w:p w:rsidR="00D91D74" w:rsidRPr="00E55009" w:rsidRDefault="002B14BB" w:rsidP="002B14BB">
      <w:pPr>
        <w:pStyle w:val="ListParagraph"/>
        <w:jc w:val="left"/>
      </w:pPr>
      <w:r w:rsidRPr="00E55009">
        <w:rPr>
          <w:sz w:val="24"/>
          <w:szCs w:val="24"/>
          <w:u w:val="single"/>
        </w:rPr>
        <w:t>Περιγραφή:</w:t>
      </w:r>
      <w:r w:rsidRPr="00E55009">
        <w:rPr>
          <w:sz w:val="24"/>
          <w:szCs w:val="24"/>
        </w:rPr>
        <w:t xml:space="preserve"> Ανακατασκευή τμημάτων ύδρευσης για την εγκατάλειψη του παλαιού δικτύου</w:t>
      </w:r>
    </w:p>
    <w:p w:rsidR="00935C12" w:rsidRPr="00E55009" w:rsidRDefault="00935C12" w:rsidP="00935C12">
      <w:pPr>
        <w:ind w:left="0"/>
        <w:jc w:val="left"/>
      </w:pPr>
    </w:p>
    <w:p w:rsidR="00644230" w:rsidRPr="00E55009" w:rsidRDefault="00644230"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lastRenderedPageBreak/>
        <w:t xml:space="preserve">Τίτλος Έργου: </w:t>
      </w:r>
    </w:p>
    <w:p w:rsidR="00644230" w:rsidRPr="00E55009" w:rsidRDefault="00644230" w:rsidP="00644230">
      <w:pPr>
        <w:pStyle w:val="ListParagraph"/>
        <w:jc w:val="left"/>
        <w:outlineLvl w:val="0"/>
        <w:rPr>
          <w:b/>
        </w:rPr>
      </w:pPr>
      <w:r w:rsidRPr="00E55009">
        <w:rPr>
          <w:b/>
        </w:rPr>
        <w:t>Βελτίωση συνθηκών ύδρευσης οικισμού Κρούστα</w:t>
      </w:r>
    </w:p>
    <w:p w:rsidR="00644230" w:rsidRPr="00E55009" w:rsidRDefault="00644230" w:rsidP="00644230">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14.880,00 (Ίδιοι Πόροι)  </w:t>
      </w:r>
    </w:p>
    <w:p w:rsidR="00644230" w:rsidRPr="00E55009" w:rsidRDefault="00644230" w:rsidP="00644230">
      <w:pPr>
        <w:pStyle w:val="ListParagraph"/>
        <w:jc w:val="left"/>
        <w:rPr>
          <w:sz w:val="24"/>
          <w:szCs w:val="24"/>
          <w:u w:val="single"/>
        </w:rPr>
      </w:pPr>
      <w:r w:rsidRPr="00E55009">
        <w:rPr>
          <w:sz w:val="24"/>
          <w:szCs w:val="24"/>
          <w:u w:val="single"/>
        </w:rPr>
        <w:t>Περιοχή Έργου:</w:t>
      </w:r>
      <w:r w:rsidRPr="00E55009">
        <w:rPr>
          <w:sz w:val="24"/>
          <w:szCs w:val="24"/>
        </w:rPr>
        <w:t xml:space="preserve"> </w:t>
      </w:r>
      <w:r w:rsidR="00E55009">
        <w:rPr>
          <w:sz w:val="24"/>
          <w:szCs w:val="24"/>
        </w:rPr>
        <w:t>Κριτσά</w:t>
      </w:r>
    </w:p>
    <w:p w:rsidR="00644230" w:rsidRPr="00E55009" w:rsidRDefault="00644230" w:rsidP="00644230">
      <w:pPr>
        <w:pStyle w:val="ListParagraph"/>
        <w:jc w:val="left"/>
      </w:pPr>
      <w:r w:rsidRPr="00E55009">
        <w:rPr>
          <w:sz w:val="24"/>
          <w:szCs w:val="24"/>
          <w:u w:val="single"/>
        </w:rPr>
        <w:t>Περιγραφή:</w:t>
      </w:r>
      <w:r w:rsidRPr="00E55009">
        <w:rPr>
          <w:sz w:val="24"/>
          <w:szCs w:val="24"/>
        </w:rPr>
        <w:t xml:space="preserve"> Έχει ανατεθεί η επέκταση του δικτύου ύδρευσης από ΕΕΛ Κρούστα προς Άγιο Ιωάννη Θεολόγο</w:t>
      </w:r>
    </w:p>
    <w:p w:rsidR="00644230" w:rsidRPr="00E55009" w:rsidRDefault="00644230" w:rsidP="00935C12">
      <w:pPr>
        <w:ind w:left="0"/>
        <w:jc w:val="left"/>
      </w:pPr>
    </w:p>
    <w:p w:rsidR="00644230" w:rsidRPr="00E55009" w:rsidRDefault="00644230"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644230" w:rsidRPr="00E55009" w:rsidRDefault="00644230" w:rsidP="00644230">
      <w:pPr>
        <w:pStyle w:val="ListParagraph"/>
        <w:jc w:val="left"/>
        <w:outlineLvl w:val="0"/>
        <w:rPr>
          <w:b/>
        </w:rPr>
      </w:pPr>
      <w:r w:rsidRPr="00E55009">
        <w:rPr>
          <w:b/>
        </w:rPr>
        <w:t>Βελτιώσεις συνθηκών ύδρευσης περιοχής Αμμουδάρας</w:t>
      </w:r>
    </w:p>
    <w:p w:rsidR="00644230" w:rsidRPr="00E55009" w:rsidRDefault="00644230" w:rsidP="00644230">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372.000,00 (Ίδιοι Πόροι)  </w:t>
      </w:r>
    </w:p>
    <w:p w:rsidR="00644230" w:rsidRPr="00E55009" w:rsidRDefault="00644230" w:rsidP="00644230">
      <w:pPr>
        <w:pStyle w:val="ListParagraph"/>
        <w:jc w:val="left"/>
        <w:rPr>
          <w:sz w:val="24"/>
          <w:szCs w:val="24"/>
          <w:u w:val="single"/>
        </w:rPr>
      </w:pPr>
      <w:r w:rsidRPr="00E55009">
        <w:rPr>
          <w:sz w:val="24"/>
          <w:szCs w:val="24"/>
          <w:u w:val="single"/>
        </w:rPr>
        <w:t>Περιοχή Έργου:</w:t>
      </w:r>
      <w:r w:rsidRPr="00E55009">
        <w:rPr>
          <w:sz w:val="24"/>
          <w:szCs w:val="24"/>
        </w:rPr>
        <w:t xml:space="preserve"> Κριτσ</w:t>
      </w:r>
      <w:r w:rsidR="00A2648F" w:rsidRPr="00E55009">
        <w:rPr>
          <w:sz w:val="24"/>
          <w:szCs w:val="24"/>
        </w:rPr>
        <w:t>ά</w:t>
      </w:r>
    </w:p>
    <w:p w:rsidR="00644230" w:rsidRPr="00E55009" w:rsidRDefault="00644230" w:rsidP="00644230">
      <w:pPr>
        <w:pStyle w:val="ListParagraph"/>
        <w:jc w:val="left"/>
      </w:pPr>
      <w:r w:rsidRPr="00E55009">
        <w:rPr>
          <w:sz w:val="24"/>
          <w:szCs w:val="24"/>
          <w:u w:val="single"/>
        </w:rPr>
        <w:t>Περιγραφή:</w:t>
      </w:r>
      <w:r w:rsidRPr="00E55009">
        <w:rPr>
          <w:sz w:val="24"/>
          <w:szCs w:val="24"/>
        </w:rPr>
        <w:t xml:space="preserve"> Ολοκληρώνεται η σύνταξη της μελέτης</w:t>
      </w:r>
    </w:p>
    <w:p w:rsidR="00644230" w:rsidRPr="00E55009" w:rsidRDefault="00644230" w:rsidP="00935C12">
      <w:pPr>
        <w:ind w:left="0"/>
        <w:jc w:val="left"/>
      </w:pPr>
    </w:p>
    <w:p w:rsidR="00A2648F" w:rsidRPr="00E55009" w:rsidRDefault="00A2648F"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A2648F" w:rsidRPr="00E55009" w:rsidRDefault="00A2648F" w:rsidP="00A2648F">
      <w:pPr>
        <w:pStyle w:val="ListParagraph"/>
        <w:jc w:val="left"/>
        <w:outlineLvl w:val="0"/>
        <w:rPr>
          <w:b/>
        </w:rPr>
      </w:pPr>
      <w:r w:rsidRPr="00E55009">
        <w:rPr>
          <w:b/>
        </w:rPr>
        <w:t>Ε.Ε.Λ. πόλεως Νεάπολης και οικισμών Βουλισμένης – Λατσίδας</w:t>
      </w:r>
    </w:p>
    <w:p w:rsidR="00794FE4" w:rsidRPr="00E55009" w:rsidRDefault="00A2648F" w:rsidP="00794FE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00794FE4" w:rsidRPr="00E55009">
        <w:rPr>
          <w:rFonts w:eastAsia="Times New Roman" w:cs="Arial"/>
          <w:color w:val="000000"/>
          <w:sz w:val="24"/>
          <w:szCs w:val="24"/>
          <w:lang w:eastAsia="el-GR"/>
        </w:rPr>
        <w:t>720.000,00 (Ίδιοι Πόροι) 3.000.000,00 (Επιχορηγήσεις)</w:t>
      </w:r>
    </w:p>
    <w:p w:rsidR="00794FE4" w:rsidRPr="00E55009" w:rsidRDefault="00794FE4" w:rsidP="00794FE4">
      <w:pPr>
        <w:pStyle w:val="ListParagraph"/>
        <w:jc w:val="left"/>
        <w:outlineLvl w:val="0"/>
        <w:rPr>
          <w:rFonts w:eastAsia="Times New Roman" w:cs="Arial"/>
          <w:color w:val="000000"/>
          <w:sz w:val="24"/>
          <w:szCs w:val="24"/>
          <w:lang w:eastAsia="el-GR"/>
        </w:rPr>
      </w:pPr>
      <w:r w:rsidRPr="00E55009">
        <w:rPr>
          <w:sz w:val="24"/>
          <w:szCs w:val="24"/>
        </w:rPr>
        <w:t xml:space="preserve">                      3.720</w:t>
      </w:r>
      <w:r w:rsidRPr="00E55009">
        <w:rPr>
          <w:rFonts w:eastAsia="Times New Roman" w:cs="Arial"/>
          <w:color w:val="000000"/>
          <w:sz w:val="24"/>
          <w:szCs w:val="24"/>
          <w:lang w:eastAsia="el-GR"/>
        </w:rPr>
        <w:t>.000,00 (Σύνολο)</w:t>
      </w:r>
    </w:p>
    <w:p w:rsidR="00A2648F" w:rsidRPr="00E55009" w:rsidRDefault="00A2648F" w:rsidP="00A2648F">
      <w:pPr>
        <w:pStyle w:val="ListParagraph"/>
        <w:jc w:val="left"/>
        <w:rPr>
          <w:sz w:val="24"/>
          <w:szCs w:val="24"/>
          <w:u w:val="single"/>
        </w:rPr>
      </w:pPr>
      <w:r w:rsidRPr="00E55009">
        <w:rPr>
          <w:sz w:val="24"/>
          <w:szCs w:val="24"/>
          <w:u w:val="single"/>
        </w:rPr>
        <w:t>Περιοχή Έργου:</w:t>
      </w:r>
      <w:r w:rsidRPr="00E55009">
        <w:rPr>
          <w:sz w:val="24"/>
          <w:szCs w:val="24"/>
        </w:rPr>
        <w:t xml:space="preserve"> </w:t>
      </w:r>
      <w:r w:rsidR="00794FE4" w:rsidRPr="00E55009">
        <w:rPr>
          <w:sz w:val="24"/>
          <w:szCs w:val="24"/>
        </w:rPr>
        <w:t>Νεάπολη-Βουλισμένη-Λατσίδα</w:t>
      </w:r>
    </w:p>
    <w:p w:rsidR="00A2648F" w:rsidRPr="00E55009" w:rsidRDefault="00A2648F" w:rsidP="00A2648F">
      <w:pPr>
        <w:pStyle w:val="ListParagraph"/>
        <w:jc w:val="left"/>
      </w:pPr>
      <w:r w:rsidRPr="00E55009">
        <w:rPr>
          <w:sz w:val="24"/>
          <w:szCs w:val="24"/>
          <w:u w:val="single"/>
        </w:rPr>
        <w:t>Περιγραφή:</w:t>
      </w:r>
      <w:r w:rsidRPr="00E55009">
        <w:rPr>
          <w:sz w:val="24"/>
          <w:szCs w:val="24"/>
        </w:rPr>
        <w:t xml:space="preserve"> </w:t>
      </w:r>
      <w:r w:rsidR="00794FE4" w:rsidRPr="00E55009">
        <w:rPr>
          <w:sz w:val="24"/>
          <w:szCs w:val="24"/>
        </w:rPr>
        <w:t>Ολοκληρώθηκε η επικαιροποίηση της μελέτης</w:t>
      </w:r>
    </w:p>
    <w:p w:rsidR="00A2648F" w:rsidRDefault="00A2648F" w:rsidP="00935C12">
      <w:pPr>
        <w:ind w:left="0"/>
        <w:jc w:val="left"/>
      </w:pPr>
    </w:p>
    <w:p w:rsidR="00233CD9" w:rsidRPr="00E55009" w:rsidRDefault="00233CD9" w:rsidP="00935C12">
      <w:pPr>
        <w:ind w:left="0"/>
        <w:jc w:val="left"/>
      </w:pPr>
    </w:p>
    <w:p w:rsidR="00794FE4" w:rsidRPr="00E55009" w:rsidRDefault="00794FE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794FE4" w:rsidRPr="00E55009" w:rsidRDefault="00794FE4" w:rsidP="00794FE4">
      <w:pPr>
        <w:pStyle w:val="ListParagraph"/>
        <w:jc w:val="left"/>
        <w:outlineLvl w:val="0"/>
        <w:rPr>
          <w:b/>
        </w:rPr>
      </w:pPr>
      <w:r w:rsidRPr="00E55009">
        <w:rPr>
          <w:b/>
        </w:rPr>
        <w:t>Η/Μ Έργα αντλιοστασίων  μεταφοράς λυμάτων πόλεως Νεάπολης και οικισμών Βουλισμένης-Λατσίδας</w:t>
      </w:r>
    </w:p>
    <w:p w:rsidR="00794FE4" w:rsidRPr="00E55009" w:rsidRDefault="00794FE4" w:rsidP="00794FE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91.200,00 (Ίδιοι Πόροι) 380.000,00 (Επιχορηγήσεις)</w:t>
      </w:r>
    </w:p>
    <w:p w:rsidR="00794FE4" w:rsidRPr="00E55009" w:rsidRDefault="00794FE4" w:rsidP="00794FE4">
      <w:pPr>
        <w:pStyle w:val="ListParagraph"/>
        <w:jc w:val="left"/>
        <w:outlineLvl w:val="0"/>
        <w:rPr>
          <w:rFonts w:eastAsia="Times New Roman" w:cs="Arial"/>
          <w:color w:val="000000"/>
          <w:sz w:val="24"/>
          <w:szCs w:val="24"/>
          <w:lang w:eastAsia="el-GR"/>
        </w:rPr>
      </w:pPr>
      <w:r w:rsidRPr="00E55009">
        <w:rPr>
          <w:sz w:val="24"/>
          <w:szCs w:val="24"/>
        </w:rPr>
        <w:t xml:space="preserve">                      471</w:t>
      </w:r>
      <w:r w:rsidRPr="00E55009">
        <w:rPr>
          <w:rFonts w:eastAsia="Times New Roman" w:cs="Arial"/>
          <w:color w:val="000000"/>
          <w:sz w:val="24"/>
          <w:szCs w:val="24"/>
          <w:lang w:eastAsia="el-GR"/>
        </w:rPr>
        <w:t>.200,00 (Σύνολο)</w:t>
      </w:r>
    </w:p>
    <w:p w:rsidR="00794FE4" w:rsidRPr="00E55009" w:rsidRDefault="00794FE4" w:rsidP="00794FE4">
      <w:pPr>
        <w:pStyle w:val="ListParagraph"/>
        <w:jc w:val="left"/>
        <w:rPr>
          <w:sz w:val="24"/>
          <w:szCs w:val="24"/>
          <w:u w:val="single"/>
        </w:rPr>
      </w:pPr>
      <w:r w:rsidRPr="00E55009">
        <w:rPr>
          <w:sz w:val="24"/>
          <w:szCs w:val="24"/>
          <w:u w:val="single"/>
        </w:rPr>
        <w:t>Περιοχή Έργου:</w:t>
      </w:r>
      <w:r w:rsidRPr="00E55009">
        <w:rPr>
          <w:sz w:val="24"/>
          <w:szCs w:val="24"/>
        </w:rPr>
        <w:t xml:space="preserve"> Νεάπολη-Βουλισμένη-Λατσίδα</w:t>
      </w:r>
    </w:p>
    <w:p w:rsidR="00794FE4" w:rsidRPr="00E55009" w:rsidRDefault="00794FE4" w:rsidP="00794FE4">
      <w:pPr>
        <w:pStyle w:val="ListParagraph"/>
        <w:jc w:val="left"/>
        <w:rPr>
          <w:sz w:val="24"/>
          <w:szCs w:val="24"/>
        </w:rPr>
      </w:pPr>
      <w:r w:rsidRPr="00E55009">
        <w:rPr>
          <w:sz w:val="24"/>
          <w:szCs w:val="24"/>
          <w:u w:val="single"/>
        </w:rPr>
        <w:t>Περιγραφή:</w:t>
      </w:r>
      <w:r w:rsidRPr="00E55009">
        <w:rPr>
          <w:sz w:val="24"/>
          <w:szCs w:val="24"/>
        </w:rPr>
        <w:t xml:space="preserve"> Ολοκληρώθηκε η επικαιροποίηση της μελέτης</w:t>
      </w:r>
    </w:p>
    <w:p w:rsidR="00794FE4" w:rsidRPr="00E55009" w:rsidRDefault="00794FE4" w:rsidP="00794FE4">
      <w:pPr>
        <w:pStyle w:val="ListParagraph"/>
        <w:jc w:val="left"/>
      </w:pPr>
    </w:p>
    <w:p w:rsidR="00794FE4" w:rsidRPr="00E55009" w:rsidRDefault="00794FE4" w:rsidP="00794FE4">
      <w:pPr>
        <w:pStyle w:val="ListParagraph"/>
        <w:jc w:val="left"/>
      </w:pPr>
    </w:p>
    <w:p w:rsidR="00794FE4" w:rsidRPr="00E55009" w:rsidRDefault="00794FE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794FE4" w:rsidRPr="00E55009" w:rsidRDefault="00794FE4" w:rsidP="00794FE4">
      <w:pPr>
        <w:pStyle w:val="ListParagraph"/>
        <w:jc w:val="left"/>
        <w:outlineLvl w:val="0"/>
        <w:rPr>
          <w:b/>
        </w:rPr>
      </w:pPr>
      <w:r w:rsidRPr="00E55009">
        <w:rPr>
          <w:b/>
        </w:rPr>
        <w:t>Βελτίωση συνθηκών αποχέτευσης ομβρίων υδάτων Νεάπολης</w:t>
      </w:r>
    </w:p>
    <w:p w:rsidR="00794FE4" w:rsidRPr="00E55009" w:rsidRDefault="00794FE4" w:rsidP="00794FE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124.000,00 (Ίδιοι Πόροι) </w:t>
      </w:r>
    </w:p>
    <w:p w:rsidR="00794FE4" w:rsidRPr="00E55009" w:rsidRDefault="00794FE4" w:rsidP="00794FE4">
      <w:pPr>
        <w:pStyle w:val="ListParagraph"/>
        <w:jc w:val="left"/>
        <w:rPr>
          <w:sz w:val="24"/>
          <w:szCs w:val="24"/>
          <w:u w:val="single"/>
        </w:rPr>
      </w:pPr>
      <w:r w:rsidRPr="00E55009">
        <w:rPr>
          <w:sz w:val="24"/>
          <w:szCs w:val="24"/>
          <w:u w:val="single"/>
        </w:rPr>
        <w:t>Περιοχή Έργου:</w:t>
      </w:r>
      <w:r w:rsidRPr="00E55009">
        <w:rPr>
          <w:sz w:val="24"/>
          <w:szCs w:val="24"/>
        </w:rPr>
        <w:t xml:space="preserve"> Νεάπολη</w:t>
      </w:r>
    </w:p>
    <w:p w:rsidR="00794FE4" w:rsidRPr="00E55009" w:rsidRDefault="00794FE4" w:rsidP="00794FE4">
      <w:pPr>
        <w:pStyle w:val="ListParagraph"/>
        <w:jc w:val="left"/>
        <w:rPr>
          <w:sz w:val="24"/>
          <w:szCs w:val="24"/>
        </w:rPr>
      </w:pPr>
      <w:r w:rsidRPr="00E55009">
        <w:rPr>
          <w:sz w:val="24"/>
          <w:szCs w:val="24"/>
          <w:u w:val="single"/>
        </w:rPr>
        <w:t>Περιγραφή:</w:t>
      </w:r>
      <w:r w:rsidRPr="00E55009">
        <w:rPr>
          <w:sz w:val="24"/>
          <w:szCs w:val="24"/>
        </w:rPr>
        <w:t xml:space="preserve"> Δημοπρατήθηκε το έργο και υπογράφηκε η σύμβαση</w:t>
      </w:r>
    </w:p>
    <w:p w:rsidR="00794FE4" w:rsidRPr="00E55009" w:rsidRDefault="00794FE4" w:rsidP="00794FE4">
      <w:pPr>
        <w:pStyle w:val="ListParagraph"/>
        <w:jc w:val="left"/>
        <w:rPr>
          <w:sz w:val="24"/>
          <w:szCs w:val="24"/>
        </w:rPr>
      </w:pPr>
    </w:p>
    <w:p w:rsidR="00794FE4" w:rsidRPr="00E55009" w:rsidRDefault="00794FE4" w:rsidP="00794FE4">
      <w:pPr>
        <w:pStyle w:val="ListParagraph"/>
        <w:jc w:val="left"/>
        <w:rPr>
          <w:sz w:val="24"/>
          <w:szCs w:val="24"/>
        </w:rPr>
      </w:pPr>
    </w:p>
    <w:p w:rsidR="00794FE4" w:rsidRPr="00E55009" w:rsidRDefault="00794FE4"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794FE4" w:rsidRPr="00E55009" w:rsidRDefault="00794FE4" w:rsidP="00794FE4">
      <w:pPr>
        <w:pStyle w:val="ListParagraph"/>
        <w:jc w:val="left"/>
        <w:outlineLvl w:val="0"/>
        <w:rPr>
          <w:b/>
        </w:rPr>
      </w:pPr>
      <w:r w:rsidRPr="00E55009">
        <w:rPr>
          <w:b/>
        </w:rPr>
        <w:t>Επέκταση δικτύου ύδρευσης στην περιοχή Φινοκαλ</w:t>
      </w:r>
      <w:r w:rsidR="00E55009" w:rsidRPr="00E55009">
        <w:rPr>
          <w:b/>
        </w:rPr>
        <w:t>ι</w:t>
      </w:r>
      <w:r w:rsidRPr="00E55009">
        <w:rPr>
          <w:b/>
        </w:rPr>
        <w:t>ας</w:t>
      </w:r>
    </w:p>
    <w:p w:rsidR="00794FE4" w:rsidRPr="00E55009" w:rsidRDefault="00794FE4" w:rsidP="00794FE4">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24.800,00 (Ίδιοι Πόροι) </w:t>
      </w:r>
    </w:p>
    <w:p w:rsidR="00794FE4" w:rsidRPr="00E55009" w:rsidRDefault="00794FE4" w:rsidP="00794FE4">
      <w:pPr>
        <w:pStyle w:val="ListParagraph"/>
        <w:jc w:val="left"/>
        <w:rPr>
          <w:sz w:val="24"/>
          <w:szCs w:val="24"/>
          <w:u w:val="single"/>
        </w:rPr>
      </w:pPr>
      <w:r w:rsidRPr="00E55009">
        <w:rPr>
          <w:sz w:val="24"/>
          <w:szCs w:val="24"/>
          <w:u w:val="single"/>
        </w:rPr>
        <w:t>Περιοχή Έργου:</w:t>
      </w:r>
      <w:r w:rsidRPr="00E55009">
        <w:rPr>
          <w:sz w:val="24"/>
          <w:szCs w:val="24"/>
        </w:rPr>
        <w:t xml:space="preserve"> Νεάπολη (οικισμοί)</w:t>
      </w:r>
    </w:p>
    <w:p w:rsidR="00794FE4" w:rsidRPr="00E55009" w:rsidRDefault="00794FE4" w:rsidP="00794FE4">
      <w:pPr>
        <w:pStyle w:val="ListParagraph"/>
        <w:jc w:val="left"/>
        <w:rPr>
          <w:sz w:val="24"/>
          <w:szCs w:val="24"/>
        </w:rPr>
      </w:pPr>
      <w:r w:rsidRPr="00E55009">
        <w:rPr>
          <w:sz w:val="24"/>
          <w:szCs w:val="24"/>
          <w:u w:val="single"/>
        </w:rPr>
        <w:t>Περιγραφή:</w:t>
      </w:r>
      <w:r w:rsidRPr="00E55009">
        <w:rPr>
          <w:sz w:val="24"/>
          <w:szCs w:val="24"/>
        </w:rPr>
        <w:t xml:space="preserve"> Ολοκληρώθηκε το έργο υδροδότηση του σταθμού του Πανεπιστημίου στον Φινοκαλιά</w:t>
      </w:r>
    </w:p>
    <w:p w:rsidR="00794FE4" w:rsidRPr="00E55009" w:rsidRDefault="00794FE4" w:rsidP="00794FE4">
      <w:pPr>
        <w:pStyle w:val="ListParagraph"/>
        <w:jc w:val="left"/>
        <w:rPr>
          <w:sz w:val="24"/>
          <w:szCs w:val="24"/>
        </w:rPr>
      </w:pPr>
    </w:p>
    <w:p w:rsidR="00646660" w:rsidRPr="00E55009" w:rsidRDefault="00646660"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646660" w:rsidRPr="00E55009" w:rsidRDefault="00646660" w:rsidP="00646660">
      <w:pPr>
        <w:pStyle w:val="ListParagraph"/>
        <w:jc w:val="left"/>
        <w:outlineLvl w:val="0"/>
        <w:rPr>
          <w:rFonts w:eastAsia="Times New Roman" w:cs="Arial"/>
          <w:color w:val="000000"/>
          <w:sz w:val="24"/>
          <w:szCs w:val="24"/>
          <w:lang w:eastAsia="el-GR"/>
        </w:rPr>
      </w:pPr>
      <w:r w:rsidRPr="00E55009">
        <w:rPr>
          <w:b/>
        </w:rPr>
        <w:t>Ανακατασκευή δικτύου αποχέτευσης στους οικισμούς της πρώην κοιν. Βραχασίου</w:t>
      </w:r>
      <w:r w:rsidRPr="00E55009">
        <w:t xml:space="preserve"> </w:t>
      </w: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24.800,00 (Ίδιοι Πόροι) </w:t>
      </w:r>
    </w:p>
    <w:p w:rsidR="00646660" w:rsidRPr="00E55009" w:rsidRDefault="00646660" w:rsidP="00646660">
      <w:pPr>
        <w:pStyle w:val="ListParagraph"/>
        <w:jc w:val="left"/>
        <w:rPr>
          <w:sz w:val="24"/>
          <w:szCs w:val="24"/>
          <w:u w:val="single"/>
        </w:rPr>
      </w:pPr>
      <w:r w:rsidRPr="00E55009">
        <w:rPr>
          <w:sz w:val="24"/>
          <w:szCs w:val="24"/>
          <w:u w:val="single"/>
        </w:rPr>
        <w:t>Περιοχή Έργου:</w:t>
      </w:r>
      <w:r w:rsidRPr="00E55009">
        <w:rPr>
          <w:sz w:val="24"/>
          <w:szCs w:val="24"/>
        </w:rPr>
        <w:t xml:space="preserve"> Βραχάσι</w:t>
      </w:r>
    </w:p>
    <w:p w:rsidR="00646660" w:rsidRPr="00E55009" w:rsidRDefault="00646660" w:rsidP="00646660">
      <w:pPr>
        <w:pStyle w:val="ListParagraph"/>
        <w:jc w:val="left"/>
        <w:rPr>
          <w:sz w:val="24"/>
          <w:szCs w:val="24"/>
        </w:rPr>
      </w:pPr>
      <w:r w:rsidRPr="00E55009">
        <w:rPr>
          <w:sz w:val="24"/>
          <w:szCs w:val="24"/>
          <w:u w:val="single"/>
        </w:rPr>
        <w:t>Περιγραφή:</w:t>
      </w:r>
      <w:r w:rsidRPr="00E55009">
        <w:rPr>
          <w:sz w:val="24"/>
          <w:szCs w:val="24"/>
        </w:rPr>
        <w:t xml:space="preserve"> Ανακατασκευή προβληματικών τμημάτων αποχέτευσης (παλαιά κουτούτα) στο Βραχάσι αλλά και στις Βρύσες και την Κριτσά (λογω επείγοντος εκτός Βραχασίου)</w:t>
      </w:r>
    </w:p>
    <w:p w:rsidR="00794FE4" w:rsidRPr="00E55009" w:rsidRDefault="00794FE4" w:rsidP="00935C12">
      <w:pPr>
        <w:ind w:left="0"/>
        <w:jc w:val="left"/>
      </w:pPr>
    </w:p>
    <w:p w:rsidR="00646660" w:rsidRPr="00E55009" w:rsidRDefault="00646660" w:rsidP="00362EA0">
      <w:pPr>
        <w:pStyle w:val="ListParagraph"/>
        <w:numPr>
          <w:ilvl w:val="0"/>
          <w:numId w:val="2"/>
        </w:numPr>
        <w:spacing w:line="240" w:lineRule="auto"/>
        <w:jc w:val="left"/>
        <w:outlineLvl w:val="0"/>
        <w:rPr>
          <w:rFonts w:eastAsia="Times New Roman" w:cs="Arial"/>
          <w:color w:val="000000"/>
          <w:sz w:val="24"/>
          <w:szCs w:val="24"/>
          <w:u w:val="single"/>
          <w:lang w:eastAsia="el-GR"/>
        </w:rPr>
      </w:pPr>
      <w:r w:rsidRPr="00E55009">
        <w:rPr>
          <w:rFonts w:eastAsia="Times New Roman" w:cs="Arial"/>
          <w:color w:val="000000"/>
          <w:sz w:val="24"/>
          <w:szCs w:val="24"/>
          <w:u w:val="single"/>
          <w:lang w:eastAsia="el-GR"/>
        </w:rPr>
        <w:t xml:space="preserve">Τίτλος Έργου: </w:t>
      </w:r>
    </w:p>
    <w:p w:rsidR="00646660" w:rsidRPr="00E55009" w:rsidRDefault="00646660" w:rsidP="00646660">
      <w:pPr>
        <w:pStyle w:val="ListParagraph"/>
        <w:jc w:val="left"/>
        <w:outlineLvl w:val="0"/>
        <w:rPr>
          <w:b/>
        </w:rPr>
      </w:pPr>
      <w:r w:rsidRPr="00E55009">
        <w:rPr>
          <w:b/>
        </w:rPr>
        <w:t xml:space="preserve">Βελτίωση συνθηκών ύδρευσης Χουμεριάκου </w:t>
      </w:r>
    </w:p>
    <w:p w:rsidR="00646660" w:rsidRPr="00E55009" w:rsidRDefault="00646660" w:rsidP="00646660">
      <w:pPr>
        <w:pStyle w:val="ListParagraph"/>
        <w:jc w:val="left"/>
        <w:outlineLvl w:val="0"/>
        <w:rPr>
          <w:rFonts w:eastAsia="Times New Roman" w:cs="Arial"/>
          <w:color w:val="000000"/>
          <w:sz w:val="24"/>
          <w:szCs w:val="24"/>
          <w:lang w:eastAsia="el-GR"/>
        </w:rPr>
      </w:pPr>
      <w:r w:rsidRPr="00E55009">
        <w:rPr>
          <w:sz w:val="24"/>
          <w:szCs w:val="24"/>
          <w:u w:val="single"/>
        </w:rPr>
        <w:t>Πιστώσεις:</w:t>
      </w:r>
      <w:r w:rsidRPr="00E55009">
        <w:rPr>
          <w:sz w:val="24"/>
          <w:szCs w:val="24"/>
        </w:rPr>
        <w:t xml:space="preserve"> </w:t>
      </w:r>
      <w:r w:rsidRPr="00E55009">
        <w:rPr>
          <w:rFonts w:eastAsia="Times New Roman" w:cs="Arial"/>
          <w:color w:val="000000"/>
          <w:sz w:val="24"/>
          <w:szCs w:val="24"/>
          <w:lang w:eastAsia="el-GR"/>
        </w:rPr>
        <w:t xml:space="preserve">12.400,00 (Ίδιοι Πόροι) </w:t>
      </w:r>
    </w:p>
    <w:p w:rsidR="00646660" w:rsidRPr="00E55009" w:rsidRDefault="00646660" w:rsidP="00646660">
      <w:pPr>
        <w:pStyle w:val="ListParagraph"/>
        <w:jc w:val="left"/>
        <w:rPr>
          <w:sz w:val="24"/>
          <w:szCs w:val="24"/>
          <w:u w:val="single"/>
        </w:rPr>
      </w:pPr>
      <w:r w:rsidRPr="00E55009">
        <w:rPr>
          <w:sz w:val="24"/>
          <w:szCs w:val="24"/>
          <w:u w:val="single"/>
        </w:rPr>
        <w:t>Περιοχή Έργου:</w:t>
      </w:r>
      <w:r w:rsidRPr="00E55009">
        <w:rPr>
          <w:sz w:val="24"/>
          <w:szCs w:val="24"/>
        </w:rPr>
        <w:t xml:space="preserve"> Χουμεριάκος</w:t>
      </w:r>
    </w:p>
    <w:p w:rsidR="00646660" w:rsidRPr="00E55009" w:rsidRDefault="00646660" w:rsidP="00646660">
      <w:pPr>
        <w:pStyle w:val="ListParagraph"/>
        <w:jc w:val="left"/>
        <w:rPr>
          <w:sz w:val="24"/>
          <w:szCs w:val="24"/>
        </w:rPr>
      </w:pPr>
      <w:r w:rsidRPr="00E55009">
        <w:rPr>
          <w:sz w:val="24"/>
          <w:szCs w:val="24"/>
          <w:u w:val="single"/>
        </w:rPr>
        <w:t>Περιγραφή:</w:t>
      </w:r>
      <w:r w:rsidRPr="00E55009">
        <w:rPr>
          <w:sz w:val="24"/>
          <w:szCs w:val="24"/>
        </w:rPr>
        <w:t xml:space="preserve"> Κατασκευάστηκε δίκτυο για την υδροδότησης του Χουμεριάκου από το Δράσι (για να αντιμετωπιστούν τα προβλήματα στην γεώτρηση)</w:t>
      </w:r>
    </w:p>
    <w:p w:rsidR="004A0F0B" w:rsidRPr="00E55009" w:rsidRDefault="004A0F0B" w:rsidP="00646660">
      <w:pPr>
        <w:pStyle w:val="ListParagraph"/>
        <w:jc w:val="left"/>
      </w:pPr>
    </w:p>
    <w:p w:rsidR="004A0F0B" w:rsidRPr="00E55009" w:rsidRDefault="004A0F0B" w:rsidP="00646660">
      <w:pPr>
        <w:pStyle w:val="ListParagraph"/>
        <w:jc w:val="left"/>
      </w:pPr>
    </w:p>
    <w:p w:rsidR="004A0F0B" w:rsidRDefault="004A0F0B"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A9141C">
      <w:pPr>
        <w:rPr>
          <w:sz w:val="72"/>
          <w:szCs w:val="72"/>
        </w:rPr>
      </w:pPr>
      <w:r>
        <w:rPr>
          <w:sz w:val="72"/>
          <w:szCs w:val="72"/>
        </w:rPr>
        <w:t>Προμήθειες</w:t>
      </w:r>
    </w:p>
    <w:p w:rsidR="00A9141C" w:rsidRPr="00E55009" w:rsidRDefault="00A9141C" w:rsidP="00A9141C">
      <w:pPr>
        <w:rPr>
          <w:sz w:val="72"/>
          <w:szCs w:val="72"/>
        </w:rPr>
      </w:pPr>
      <w:r>
        <w:rPr>
          <w:sz w:val="72"/>
          <w:szCs w:val="72"/>
        </w:rPr>
        <w:t>που</w:t>
      </w:r>
      <w:r w:rsidRPr="00E55009">
        <w:rPr>
          <w:sz w:val="72"/>
          <w:szCs w:val="72"/>
        </w:rPr>
        <w:t xml:space="preserve"> </w:t>
      </w:r>
      <w:r>
        <w:rPr>
          <w:sz w:val="72"/>
          <w:szCs w:val="72"/>
        </w:rPr>
        <w:t xml:space="preserve">πραγματοποιήθηκαν </w:t>
      </w:r>
      <w:r w:rsidRPr="00E55009">
        <w:rPr>
          <w:sz w:val="72"/>
          <w:szCs w:val="72"/>
        </w:rPr>
        <w:t>το  2017</w:t>
      </w: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9141C" w:rsidRDefault="008F3840" w:rsidP="00646660">
      <w:pPr>
        <w:pStyle w:val="ListParagraph"/>
        <w:jc w:val="left"/>
      </w:pPr>
      <w:r>
        <w:t xml:space="preserve">Κατά το 2017 έγιναν συνολικά 178 Προμήθειες </w:t>
      </w:r>
      <w:r w:rsidR="00021A30">
        <w:t xml:space="preserve">(σε υλικά και αναλώσιμα) </w:t>
      </w:r>
      <w:r>
        <w:t>και Παροχές Υπηρεσιών για την εύρυθμη λειτουργία της Επιχείρησης με ποικίλο κόστος για την κάθε μία.</w:t>
      </w:r>
      <w:r w:rsidR="00021A30">
        <w:t xml:space="preserve"> Το κόστος των παραπάνω Προμηθειών ανήλθε σε 1.677.745,63 € προ ΦΠΑ ή  2.011.556,53 € με ΦΠΑ και προήλθαν στο σύνολό τους από Ίδιους Πόρους της Επιχείρησης.</w:t>
      </w:r>
    </w:p>
    <w:p w:rsidR="008F3840" w:rsidRDefault="008F3840" w:rsidP="00646660">
      <w:pPr>
        <w:pStyle w:val="ListParagraph"/>
        <w:jc w:val="left"/>
      </w:pPr>
    </w:p>
    <w:p w:rsidR="008F3840" w:rsidRDefault="008F3840" w:rsidP="00646660">
      <w:pPr>
        <w:pStyle w:val="ListParagraph"/>
        <w:jc w:val="left"/>
      </w:pPr>
      <w:r>
        <w:t xml:space="preserve">Από τις </w:t>
      </w:r>
      <w:r w:rsidR="00A87226">
        <w:t>κυριότερες</w:t>
      </w:r>
      <w:r>
        <w:t xml:space="preserve"> Προμήθειες αναφέρονται οι:</w:t>
      </w:r>
    </w:p>
    <w:p w:rsidR="008F3840" w:rsidRDefault="008F3840" w:rsidP="00646660">
      <w:pPr>
        <w:pStyle w:val="ListParagraph"/>
        <w:jc w:val="left"/>
      </w:pPr>
    </w:p>
    <w:p w:rsidR="008F3840" w:rsidRDefault="008F3840" w:rsidP="00646660">
      <w:pPr>
        <w:pStyle w:val="ListParagraph"/>
        <w:jc w:val="left"/>
      </w:pPr>
    </w:p>
    <w:p w:rsidR="008F3840" w:rsidRDefault="008F3840" w:rsidP="008F3840">
      <w:pPr>
        <w:pStyle w:val="ListParagraph"/>
        <w:numPr>
          <w:ilvl w:val="0"/>
          <w:numId w:val="3"/>
        </w:numPr>
        <w:jc w:val="left"/>
      </w:pPr>
      <w:r>
        <w:t>Αγορά Νερού από Φράγμα Αποσελέμη (ΟΑΚ) 547.485,00 € (με ΦΠΑ).</w:t>
      </w:r>
    </w:p>
    <w:p w:rsidR="008F3840" w:rsidRDefault="008F3840" w:rsidP="008F3840">
      <w:pPr>
        <w:pStyle w:val="ListParagraph"/>
        <w:numPr>
          <w:ilvl w:val="0"/>
          <w:numId w:val="3"/>
        </w:numPr>
        <w:jc w:val="left"/>
      </w:pPr>
      <w:r>
        <w:t>Προμήθεια Καυσίμων</w:t>
      </w:r>
      <w:r w:rsidR="00021A30">
        <w:t xml:space="preserve"> 101.114,56 € (με ΦΠΑ)</w:t>
      </w:r>
    </w:p>
    <w:p w:rsidR="00021A30" w:rsidRDefault="00021A30" w:rsidP="008F3840">
      <w:pPr>
        <w:pStyle w:val="ListParagraph"/>
        <w:numPr>
          <w:ilvl w:val="0"/>
          <w:numId w:val="3"/>
        </w:numPr>
        <w:jc w:val="left"/>
      </w:pPr>
      <w:r>
        <w:t>Μισθώσεις Μηχανημάτων Έργων 221.786,40  €</w:t>
      </w:r>
    </w:p>
    <w:p w:rsidR="0068773E" w:rsidRDefault="0068773E" w:rsidP="008F3840">
      <w:pPr>
        <w:pStyle w:val="ListParagraph"/>
        <w:numPr>
          <w:ilvl w:val="0"/>
          <w:numId w:val="3"/>
        </w:numPr>
        <w:jc w:val="left"/>
      </w:pPr>
      <w:r>
        <w:t xml:space="preserve">Ανάπτυξη Λογισμικού </w:t>
      </w:r>
      <w:r>
        <w:rPr>
          <w:lang w:val="en-US"/>
        </w:rPr>
        <w:t>GIS</w:t>
      </w:r>
      <w:r>
        <w:t xml:space="preserve"> για το δίκτυο ύδρευσης Νεάπολης 22.940,00 € (με ΦΠΑ)</w:t>
      </w:r>
    </w:p>
    <w:p w:rsidR="00021A30" w:rsidRDefault="0068773E" w:rsidP="008F3840">
      <w:pPr>
        <w:pStyle w:val="ListParagraph"/>
        <w:numPr>
          <w:ilvl w:val="0"/>
          <w:numId w:val="3"/>
        </w:numPr>
        <w:jc w:val="left"/>
      </w:pPr>
      <w:r>
        <w:t xml:space="preserve">Αγορά και τοποθέτηση </w:t>
      </w:r>
      <w:r>
        <w:rPr>
          <w:lang w:val="en-US"/>
        </w:rPr>
        <w:t>GPS</w:t>
      </w:r>
      <w:r>
        <w:t xml:space="preserve"> (εντοπισμού οχημάτων και κινητών μηχανημάτων της Επιχείρησης) (περίπου 2.200,00 € με ΦΠΑ)</w:t>
      </w:r>
    </w:p>
    <w:p w:rsidR="0068773E" w:rsidRDefault="00A87226" w:rsidP="008F3840">
      <w:pPr>
        <w:pStyle w:val="ListParagraph"/>
        <w:numPr>
          <w:ilvl w:val="0"/>
          <w:numId w:val="3"/>
        </w:numPr>
        <w:jc w:val="left"/>
      </w:pPr>
      <w:r>
        <w:t>Ολοκλήρωσης της α</w:t>
      </w:r>
      <w:r w:rsidR="0068773E">
        <w:t>γορά</w:t>
      </w:r>
      <w:r>
        <w:t>ς</w:t>
      </w:r>
      <w:r w:rsidR="0068773E">
        <w:t xml:space="preserve"> τριών οχημάτων για τις ανάγκες τεχνιτών και στελεχών της τεχνικής Υπηρεσίας</w:t>
      </w:r>
      <w:r w:rsidR="00233CD9">
        <w:t xml:space="preserve"> με προκήρυξη που έγινε εντός του 2016.</w:t>
      </w:r>
    </w:p>
    <w:p w:rsidR="00A9141C" w:rsidRDefault="00A9141C" w:rsidP="00646660">
      <w:pPr>
        <w:pStyle w:val="ListParagraph"/>
        <w:jc w:val="left"/>
      </w:pPr>
    </w:p>
    <w:p w:rsidR="00A9141C" w:rsidRDefault="00A9141C" w:rsidP="00646660">
      <w:pPr>
        <w:pStyle w:val="ListParagraph"/>
        <w:jc w:val="left"/>
      </w:pPr>
    </w:p>
    <w:p w:rsidR="00A9141C" w:rsidRDefault="00A9141C"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A87226">
      <w:pPr>
        <w:rPr>
          <w:sz w:val="72"/>
          <w:szCs w:val="72"/>
        </w:rPr>
      </w:pPr>
      <w:r>
        <w:rPr>
          <w:sz w:val="72"/>
          <w:szCs w:val="72"/>
        </w:rPr>
        <w:t>Διοικητικές εργασίες</w:t>
      </w:r>
    </w:p>
    <w:p w:rsidR="00A87226" w:rsidRPr="00E55009" w:rsidRDefault="00A87226" w:rsidP="00A87226">
      <w:pPr>
        <w:rPr>
          <w:sz w:val="72"/>
          <w:szCs w:val="72"/>
        </w:rPr>
      </w:pPr>
      <w:r>
        <w:rPr>
          <w:sz w:val="72"/>
          <w:szCs w:val="72"/>
        </w:rPr>
        <w:t>που</w:t>
      </w:r>
      <w:r w:rsidRPr="00E55009">
        <w:rPr>
          <w:sz w:val="72"/>
          <w:szCs w:val="72"/>
        </w:rPr>
        <w:t xml:space="preserve"> </w:t>
      </w:r>
      <w:r>
        <w:rPr>
          <w:sz w:val="72"/>
          <w:szCs w:val="72"/>
        </w:rPr>
        <w:t xml:space="preserve">πραγματοποιήθηκαν </w:t>
      </w:r>
      <w:r w:rsidRPr="00E55009">
        <w:rPr>
          <w:sz w:val="72"/>
          <w:szCs w:val="72"/>
        </w:rPr>
        <w:t>το  2017</w:t>
      </w: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p>
    <w:p w:rsidR="00A87226" w:rsidRDefault="00A87226" w:rsidP="00646660">
      <w:pPr>
        <w:pStyle w:val="ListParagraph"/>
        <w:jc w:val="left"/>
      </w:pPr>
      <w:r>
        <w:t xml:space="preserve">Κατά το 2017  πραγματοποιήθηκαν συνολικά 20 τακτικές και έκτακτες συνεδριάσεις του Διοικητικού Συμβουλίου της ΔΕΥΑΑΝ κατά τις οποίες λήφθηκαν </w:t>
      </w:r>
      <w:r w:rsidR="00BD5314">
        <w:t>215 αποφάσεις.</w:t>
      </w:r>
    </w:p>
    <w:p w:rsidR="00BD5314" w:rsidRDefault="00BD5314" w:rsidP="00646660">
      <w:pPr>
        <w:pStyle w:val="ListParagraph"/>
        <w:jc w:val="left"/>
      </w:pPr>
    </w:p>
    <w:p w:rsidR="00BD5314" w:rsidRDefault="00BD5314" w:rsidP="00646660">
      <w:pPr>
        <w:pStyle w:val="ListParagraph"/>
        <w:jc w:val="left"/>
      </w:pPr>
      <w:r>
        <w:t>Ο μεγάλος αριθμός αποφάσεων οφείλεται στο γεγονός ότι θα πρέπει μηνιαίως να πραγματοποιείται συγκρότηση συνεργείων υπερωριακής απασχόλησης του εργατοτεχνικού προσωπικού αφενός και της έγκρισης πρωτοκόλλων οριστικής παραλαβής παροχής υπηρεσιών, για τις υπηρεσίες που υπογράφονται από το Γενικό Διευθυντή της Επιχείρησης.</w:t>
      </w:r>
    </w:p>
    <w:p w:rsidR="00BD5314" w:rsidRDefault="00BD5314" w:rsidP="00646660">
      <w:pPr>
        <w:pStyle w:val="ListParagraph"/>
        <w:jc w:val="left"/>
      </w:pPr>
    </w:p>
    <w:p w:rsidR="00BD5314" w:rsidRPr="00E55009" w:rsidRDefault="00BD5314" w:rsidP="00646660">
      <w:pPr>
        <w:pStyle w:val="ListParagraph"/>
        <w:jc w:val="left"/>
      </w:pPr>
      <w:r>
        <w:t>Το 2017 τροποποιήθηκε ο ΟΕΥ της Επιχείρησης με την κατάργηση των μην πληρωμένων θέσεων εργαζομένων, τη δημιουργία νέων θέσεων και του προσοντολογίου που θα πρέπει να τις διέπει προκειμένου να προχωρήσει αίτημα προς το Υπουργείο Εσωτερικών για τη κάλυψη των θέσεων αυτών. Η διαδικασία ολοκληρώθηκε στις αρχές του 2018 λόγω προβλημάτων γραφειοκρατίας που αντιμετωπίσαμε από την οικεία ΑΔΚ.</w:t>
      </w:r>
    </w:p>
    <w:sectPr w:rsidR="00BD5314" w:rsidRPr="00E55009" w:rsidSect="0096700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5F" w:rsidRDefault="00D6415F" w:rsidP="00E71F07">
      <w:pPr>
        <w:spacing w:line="240" w:lineRule="auto"/>
      </w:pPr>
      <w:r>
        <w:separator/>
      </w:r>
    </w:p>
  </w:endnote>
  <w:endnote w:type="continuationSeparator" w:id="0">
    <w:p w:rsidR="00D6415F" w:rsidRDefault="00D6415F" w:rsidP="00E7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07" w:rsidRDefault="008B1315">
    <w:pPr>
      <w:pStyle w:val="Footer"/>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6644005</wp:posOffset>
              </wp:positionH>
              <wp:positionV relativeFrom="page">
                <wp:posOffset>7285990</wp:posOffset>
              </wp:positionV>
              <wp:extent cx="914400" cy="329565"/>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F07" w:rsidRDefault="00684318">
                          <w:pPr>
                            <w:pBdr>
                              <w:bottom w:val="single" w:sz="4" w:space="1" w:color="auto"/>
                            </w:pBdr>
                          </w:pPr>
                          <w:r>
                            <w:fldChar w:fldCharType="begin"/>
                          </w:r>
                          <w:r>
                            <w:instrText xml:space="preserve"> PAGE   \* MERGEFORMAT </w:instrText>
                          </w:r>
                          <w:r>
                            <w:fldChar w:fldCharType="separate"/>
                          </w:r>
                          <w:r w:rsidR="008B131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8" style="position:absolute;left:0;text-align:left;margin-left:523.15pt;margin-top:573.7pt;width:1in;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c/fg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" o:allowincell="f" stroked="f">
              <v:textbox>
                <w:txbxContent>
                  <w:p w:rsidR="00E71F07" w:rsidRDefault="00684318">
                    <w:pPr>
                      <w:pBdr>
                        <w:bottom w:val="single" w:sz="4" w:space="1" w:color="auto"/>
                      </w:pBdr>
                    </w:pPr>
                    <w:r>
                      <w:fldChar w:fldCharType="begin"/>
                    </w:r>
                    <w:r>
                      <w:instrText xml:space="preserve"> PAGE   \* MERGEFORMAT </w:instrText>
                    </w:r>
                    <w:r>
                      <w:fldChar w:fldCharType="separate"/>
                    </w:r>
                    <w:r w:rsidR="008B1315">
                      <w:rPr>
                        <w:noProof/>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5F" w:rsidRDefault="00D6415F" w:rsidP="00E71F07">
      <w:pPr>
        <w:spacing w:line="240" w:lineRule="auto"/>
      </w:pPr>
      <w:r>
        <w:separator/>
      </w:r>
    </w:p>
  </w:footnote>
  <w:footnote w:type="continuationSeparator" w:id="0">
    <w:p w:rsidR="00D6415F" w:rsidRDefault="00D6415F" w:rsidP="00E71F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6DF5"/>
    <w:multiLevelType w:val="hybridMultilevel"/>
    <w:tmpl w:val="1BACE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BA097B"/>
    <w:multiLevelType w:val="hybridMultilevel"/>
    <w:tmpl w:val="1E40BE6E"/>
    <w:lvl w:ilvl="0" w:tplc="9970F6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C86AE8"/>
    <w:multiLevelType w:val="hybridMultilevel"/>
    <w:tmpl w:val="1BACE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15"/>
    <w:rsid w:val="00021A30"/>
    <w:rsid w:val="00082A87"/>
    <w:rsid w:val="001304CC"/>
    <w:rsid w:val="00132E24"/>
    <w:rsid w:val="00233CD9"/>
    <w:rsid w:val="002B14BB"/>
    <w:rsid w:val="00362EA0"/>
    <w:rsid w:val="004A0F0B"/>
    <w:rsid w:val="00524078"/>
    <w:rsid w:val="005F4270"/>
    <w:rsid w:val="00644230"/>
    <w:rsid w:val="00646660"/>
    <w:rsid w:val="00684318"/>
    <w:rsid w:val="0068773E"/>
    <w:rsid w:val="00697824"/>
    <w:rsid w:val="00717CF9"/>
    <w:rsid w:val="00753FF4"/>
    <w:rsid w:val="0076590C"/>
    <w:rsid w:val="00794FE4"/>
    <w:rsid w:val="007A2729"/>
    <w:rsid w:val="007B75C9"/>
    <w:rsid w:val="008B1253"/>
    <w:rsid w:val="008B1315"/>
    <w:rsid w:val="008B407F"/>
    <w:rsid w:val="008D0066"/>
    <w:rsid w:val="008F3840"/>
    <w:rsid w:val="00935C12"/>
    <w:rsid w:val="00967006"/>
    <w:rsid w:val="00A2648F"/>
    <w:rsid w:val="00A87226"/>
    <w:rsid w:val="00A9141C"/>
    <w:rsid w:val="00B521B5"/>
    <w:rsid w:val="00B90143"/>
    <w:rsid w:val="00BD5314"/>
    <w:rsid w:val="00D0545D"/>
    <w:rsid w:val="00D6415F"/>
    <w:rsid w:val="00D91D74"/>
    <w:rsid w:val="00E55009"/>
    <w:rsid w:val="00E71F07"/>
    <w:rsid w:val="00FC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DA2A2F-3650-43D8-9614-AD62E8C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06"/>
    <w:pPr>
      <w:spacing w:line="276" w:lineRule="auto"/>
      <w:ind w:left="284"/>
      <w:jc w:val="center"/>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12"/>
    <w:pPr>
      <w:ind w:left="720"/>
      <w:contextualSpacing/>
    </w:pPr>
  </w:style>
  <w:style w:type="paragraph" w:styleId="BalloonText">
    <w:name w:val="Balloon Text"/>
    <w:basedOn w:val="Normal"/>
    <w:link w:val="BalloonTextChar"/>
    <w:uiPriority w:val="99"/>
    <w:semiHidden/>
    <w:unhideWhenUsed/>
    <w:rsid w:val="006978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24"/>
    <w:rPr>
      <w:rFonts w:ascii="Tahoma" w:hAnsi="Tahoma" w:cs="Tahoma"/>
      <w:sz w:val="16"/>
      <w:szCs w:val="16"/>
    </w:rPr>
  </w:style>
  <w:style w:type="paragraph" w:styleId="Header">
    <w:name w:val="header"/>
    <w:basedOn w:val="Normal"/>
    <w:link w:val="HeaderChar"/>
    <w:uiPriority w:val="99"/>
    <w:semiHidden/>
    <w:unhideWhenUsed/>
    <w:rsid w:val="00E71F07"/>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E71F07"/>
  </w:style>
  <w:style w:type="paragraph" w:styleId="Footer">
    <w:name w:val="footer"/>
    <w:basedOn w:val="Normal"/>
    <w:link w:val="FooterChar"/>
    <w:uiPriority w:val="99"/>
    <w:unhideWhenUsed/>
    <w:rsid w:val="00E71F07"/>
    <w:pPr>
      <w:tabs>
        <w:tab w:val="center" w:pos="4153"/>
        <w:tab w:val="right" w:pos="8306"/>
      </w:tabs>
      <w:spacing w:line="240" w:lineRule="auto"/>
    </w:pPr>
  </w:style>
  <w:style w:type="character" w:customStyle="1" w:styleId="FooterChar">
    <w:name w:val="Footer Char"/>
    <w:basedOn w:val="DefaultParagraphFont"/>
    <w:link w:val="Footer"/>
    <w:uiPriority w:val="99"/>
    <w:rsid w:val="00E7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8377">
      <w:bodyDiv w:val="1"/>
      <w:marLeft w:val="0"/>
      <w:marRight w:val="0"/>
      <w:marTop w:val="0"/>
      <w:marBottom w:val="0"/>
      <w:divBdr>
        <w:top w:val="none" w:sz="0" w:space="0" w:color="auto"/>
        <w:left w:val="none" w:sz="0" w:space="0" w:color="auto"/>
        <w:bottom w:val="none" w:sz="0" w:space="0" w:color="auto"/>
        <w:right w:val="none" w:sz="0" w:space="0" w:color="auto"/>
      </w:divBdr>
    </w:div>
    <w:div w:id="716591185">
      <w:bodyDiv w:val="1"/>
      <w:marLeft w:val="0"/>
      <w:marRight w:val="0"/>
      <w:marTop w:val="0"/>
      <w:marBottom w:val="0"/>
      <w:divBdr>
        <w:top w:val="none" w:sz="0" w:space="0" w:color="auto"/>
        <w:left w:val="none" w:sz="0" w:space="0" w:color="auto"/>
        <w:bottom w:val="none" w:sz="0" w:space="0" w:color="auto"/>
        <w:right w:val="none" w:sz="0" w:space="0" w:color="auto"/>
      </w:divBdr>
    </w:div>
    <w:div w:id="1084183550">
      <w:bodyDiv w:val="1"/>
      <w:marLeft w:val="0"/>
      <w:marRight w:val="0"/>
      <w:marTop w:val="0"/>
      <w:marBottom w:val="0"/>
      <w:divBdr>
        <w:top w:val="none" w:sz="0" w:space="0" w:color="auto"/>
        <w:left w:val="none" w:sz="0" w:space="0" w:color="auto"/>
        <w:bottom w:val="none" w:sz="0" w:space="0" w:color="auto"/>
        <w:right w:val="none" w:sz="0" w:space="0" w:color="auto"/>
      </w:divBdr>
    </w:div>
    <w:div w:id="1245915685">
      <w:bodyDiv w:val="1"/>
      <w:marLeft w:val="0"/>
      <w:marRight w:val="0"/>
      <w:marTop w:val="0"/>
      <w:marBottom w:val="0"/>
      <w:divBdr>
        <w:top w:val="none" w:sz="0" w:space="0" w:color="auto"/>
        <w:left w:val="none" w:sz="0" w:space="0" w:color="auto"/>
        <w:bottom w:val="none" w:sz="0" w:space="0" w:color="auto"/>
        <w:right w:val="none" w:sz="0" w:space="0" w:color="auto"/>
      </w:divBdr>
    </w:div>
    <w:div w:id="1495029747">
      <w:bodyDiv w:val="1"/>
      <w:marLeft w:val="0"/>
      <w:marRight w:val="0"/>
      <w:marTop w:val="0"/>
      <w:marBottom w:val="0"/>
      <w:divBdr>
        <w:top w:val="none" w:sz="0" w:space="0" w:color="auto"/>
        <w:left w:val="none" w:sz="0" w:space="0" w:color="auto"/>
        <w:bottom w:val="none" w:sz="0" w:space="0" w:color="auto"/>
        <w:right w:val="none" w:sz="0" w:space="0" w:color="auto"/>
      </w:divBdr>
    </w:div>
    <w:div w:id="15707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meletes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meletes2017.dot</Template>
  <TotalTime>1</TotalTime>
  <Pages>13</Pages>
  <Words>1278</Words>
  <Characters>7289</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Toutous</dc:creator>
  <cp:keywords/>
  <cp:lastModifiedBy>George Toutous</cp:lastModifiedBy>
  <cp:revision>1</cp:revision>
  <cp:lastPrinted>2018-03-12T09:25:00Z</cp:lastPrinted>
  <dcterms:created xsi:type="dcterms:W3CDTF">2018-03-22T20:50:00Z</dcterms:created>
  <dcterms:modified xsi:type="dcterms:W3CDTF">2018-03-22T20:51:00Z</dcterms:modified>
</cp:coreProperties>
</file>